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848531">
      <w:pPr>
        <w:jc w:val="center"/>
        <w:rPr>
          <w:rFonts w:ascii="宋体" w:hAnsi="宋体" w:eastAsia="宋体"/>
          <w:b/>
          <w:sz w:val="36"/>
          <w:szCs w:val="36"/>
        </w:rPr>
      </w:pPr>
      <w:r>
        <w:rPr>
          <w:rFonts w:ascii="宋体" w:hAnsi="宋体" w:eastAsia="宋体"/>
          <w:b/>
          <w:sz w:val="36"/>
          <w:szCs w:val="36"/>
        </w:rPr>
        <w:t>滨湖公共资源交易中心</w:t>
      </w:r>
    </w:p>
    <w:p w14:paraId="357B8562">
      <w:pPr>
        <w:jc w:val="center"/>
        <w:rPr>
          <w:rFonts w:ascii="宋体" w:hAnsi="宋体" w:eastAsia="宋体"/>
          <w:b/>
          <w:sz w:val="36"/>
          <w:szCs w:val="36"/>
        </w:rPr>
      </w:pPr>
      <w:r>
        <w:rPr>
          <w:rFonts w:ascii="宋体" w:hAnsi="宋体" w:eastAsia="宋体"/>
          <w:b/>
          <w:sz w:val="36"/>
          <w:szCs w:val="36"/>
        </w:rPr>
        <w:t>CA数字</w:t>
      </w:r>
      <w:r>
        <w:rPr>
          <w:rFonts w:hint="eastAsia" w:ascii="宋体" w:hAnsi="宋体" w:eastAsia="宋体"/>
          <w:b/>
          <w:sz w:val="36"/>
          <w:szCs w:val="36"/>
        </w:rPr>
        <w:t>证书及电子签章办理指南</w:t>
      </w:r>
    </w:p>
    <w:p w14:paraId="1CEE4A70">
      <w:pPr>
        <w:pStyle w:val="2"/>
        <w:spacing w:before="200" w:after="200" w:line="240" w:lineRule="auto"/>
        <w:rPr>
          <w:rFonts w:ascii="宋体" w:hAnsi="宋体" w:eastAsia="宋体" w:cs="Times New Roman"/>
          <w:bCs/>
          <w:sz w:val="32"/>
          <w:szCs w:val="44"/>
        </w:rPr>
      </w:pPr>
      <w:r>
        <w:rPr>
          <w:rFonts w:hint="eastAsia" w:ascii="宋体" w:hAnsi="宋体" w:eastAsia="宋体" w:cs="Times New Roman"/>
          <w:bCs/>
          <w:sz w:val="32"/>
          <w:szCs w:val="44"/>
        </w:rPr>
        <w:t>一</w:t>
      </w:r>
      <w:r>
        <w:rPr>
          <w:rFonts w:ascii="宋体" w:hAnsi="宋体" w:eastAsia="宋体" w:cs="Times New Roman"/>
          <w:bCs/>
          <w:sz w:val="32"/>
          <w:szCs w:val="44"/>
        </w:rPr>
        <w:t>、</w:t>
      </w:r>
      <w:r>
        <w:rPr>
          <w:rFonts w:hint="eastAsia" w:ascii="宋体" w:hAnsi="宋体" w:eastAsia="宋体" w:cs="Times New Roman"/>
          <w:bCs/>
          <w:sz w:val="32"/>
          <w:szCs w:val="44"/>
        </w:rPr>
        <w:t>办理对象</w:t>
      </w:r>
    </w:p>
    <w:p w14:paraId="5ABB909B">
      <w:pPr>
        <w:spacing w:line="56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滨湖公共资源交易中心</w:t>
      </w:r>
      <w:r>
        <w:rPr>
          <w:rFonts w:hint="eastAsia" w:ascii="宋体" w:hAnsi="宋体" w:eastAsia="宋体"/>
          <w:sz w:val="28"/>
          <w:szCs w:val="28"/>
        </w:rPr>
        <w:t>的</w:t>
      </w:r>
      <w:r>
        <w:rPr>
          <w:rFonts w:ascii="宋体" w:hAnsi="宋体" w:eastAsia="宋体"/>
          <w:sz w:val="28"/>
          <w:szCs w:val="28"/>
        </w:rPr>
        <w:t>招</w:t>
      </w:r>
      <w:r>
        <w:rPr>
          <w:rFonts w:hint="eastAsia" w:ascii="宋体" w:hAnsi="宋体" w:eastAsia="宋体"/>
          <w:sz w:val="28"/>
          <w:szCs w:val="28"/>
        </w:rPr>
        <w:t>标投标单位、代理公司、评委等</w:t>
      </w:r>
      <w:r>
        <w:rPr>
          <w:rFonts w:ascii="宋体" w:hAnsi="宋体" w:eastAsia="宋体"/>
          <w:sz w:val="28"/>
          <w:szCs w:val="28"/>
        </w:rPr>
        <w:t>。</w:t>
      </w:r>
    </w:p>
    <w:p w14:paraId="77B8C7AE">
      <w:pPr>
        <w:spacing w:line="56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平台</w:t>
      </w:r>
      <w:r>
        <w:rPr>
          <w:rFonts w:ascii="宋体" w:hAnsi="宋体" w:eastAsia="宋体" w:cs="Times New Roman"/>
          <w:sz w:val="28"/>
          <w:szCs w:val="28"/>
        </w:rPr>
        <w:t>网址：</w:t>
      </w:r>
      <w:r>
        <w:t>http://58.215.18.27:8079/TPBidder/memberLogin</w:t>
      </w:r>
    </w:p>
    <w:p w14:paraId="32499E5D">
      <w:pPr>
        <w:pStyle w:val="2"/>
        <w:spacing w:before="200" w:after="200" w:line="240" w:lineRule="auto"/>
        <w:rPr>
          <w:rFonts w:ascii="宋体" w:hAnsi="宋体" w:eastAsia="宋体" w:cs="Times New Roman"/>
          <w:bCs/>
          <w:sz w:val="32"/>
          <w:szCs w:val="44"/>
        </w:rPr>
      </w:pPr>
      <w:r>
        <w:rPr>
          <w:rFonts w:hint="eastAsia" w:ascii="宋体" w:hAnsi="宋体" w:eastAsia="宋体" w:cs="Times New Roman"/>
          <w:bCs/>
          <w:sz w:val="32"/>
          <w:szCs w:val="44"/>
        </w:rPr>
        <w:t>二</w:t>
      </w:r>
      <w:r>
        <w:rPr>
          <w:rFonts w:ascii="宋体" w:hAnsi="宋体" w:eastAsia="宋体" w:cs="Times New Roman"/>
          <w:bCs/>
          <w:sz w:val="32"/>
          <w:szCs w:val="44"/>
        </w:rPr>
        <w:t>、</w:t>
      </w:r>
      <w:r>
        <w:rPr>
          <w:rFonts w:hint="eastAsia" w:ascii="宋体" w:hAnsi="宋体" w:eastAsia="宋体" w:cs="Times New Roman"/>
          <w:bCs/>
          <w:sz w:val="32"/>
          <w:szCs w:val="44"/>
        </w:rPr>
        <w:t>办理机构</w:t>
      </w:r>
    </w:p>
    <w:p w14:paraId="0DC9C21F">
      <w:pPr>
        <w:spacing w:line="56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江苏省数据集团数字科技有限公司</w:t>
      </w:r>
      <w:r>
        <w:rPr>
          <w:rFonts w:hint="eastAsia" w:ascii="宋体" w:hAnsi="宋体" w:eastAsia="宋体"/>
          <w:sz w:val="28"/>
          <w:szCs w:val="28"/>
        </w:rPr>
        <w:t>（简称</w:t>
      </w:r>
      <w:r>
        <w:rPr>
          <w:rFonts w:ascii="宋体" w:hAnsi="宋体" w:eastAsia="宋体"/>
          <w:sz w:val="28"/>
          <w:szCs w:val="28"/>
        </w:rPr>
        <w:t>：</w:t>
      </w:r>
      <w:r>
        <w:rPr>
          <w:rFonts w:hint="eastAsia" w:ascii="宋体" w:hAnsi="宋体" w:eastAsia="宋体"/>
          <w:sz w:val="28"/>
          <w:szCs w:val="28"/>
        </w:rPr>
        <w:t>CA）</w:t>
      </w:r>
      <w:r>
        <w:fldChar w:fldCharType="begin"/>
      </w:r>
      <w:r>
        <w:instrText xml:space="preserve"> HYPERLINK "http://www.jsgxca.com" </w:instrText>
      </w:r>
      <w:r>
        <w:fldChar w:fldCharType="separate"/>
      </w:r>
      <w:r>
        <w:rPr>
          <w:rStyle w:val="10"/>
          <w:rFonts w:hint="eastAsia" w:ascii="宋体" w:hAnsi="宋体" w:eastAsia="宋体"/>
          <w:sz w:val="28"/>
          <w:szCs w:val="28"/>
        </w:rPr>
        <w:t>www.jsgxca.com</w:t>
      </w:r>
      <w:r>
        <w:rPr>
          <w:rStyle w:val="10"/>
          <w:rFonts w:hint="eastAsia" w:ascii="宋体" w:hAnsi="宋体" w:eastAsia="宋体"/>
          <w:sz w:val="28"/>
          <w:szCs w:val="28"/>
        </w:rPr>
        <w:fldChar w:fldCharType="end"/>
      </w:r>
    </w:p>
    <w:p w14:paraId="7B54F463">
      <w:pPr>
        <w:spacing w:line="56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服务热线：</w:t>
      </w:r>
      <w:r>
        <w:rPr>
          <w:rFonts w:hint="eastAsia" w:ascii="宋体" w:hAnsi="宋体" w:eastAsia="宋体"/>
          <w:sz w:val="28"/>
          <w:szCs w:val="28"/>
        </w:rPr>
        <w:t>0510-81827752、</w:t>
      </w:r>
      <w:r>
        <w:rPr>
          <w:rFonts w:hint="eastAsia" w:ascii="宋体" w:hAnsi="宋体" w:eastAsia="宋体"/>
          <w:color w:val="000000"/>
          <w:sz w:val="28"/>
          <w:szCs w:val="28"/>
        </w:rPr>
        <w:t>0510-85541366</w:t>
      </w:r>
    </w:p>
    <w:p w14:paraId="4EB7356C">
      <w:pPr>
        <w:pStyle w:val="2"/>
        <w:spacing w:before="200" w:after="200" w:line="240" w:lineRule="auto"/>
        <w:rPr>
          <w:rFonts w:ascii="宋体" w:hAnsi="宋体" w:eastAsia="宋体" w:cs="Times New Roman"/>
          <w:bCs/>
          <w:sz w:val="32"/>
          <w:szCs w:val="44"/>
        </w:rPr>
      </w:pPr>
      <w:r>
        <w:rPr>
          <w:rFonts w:hint="eastAsia" w:ascii="宋体" w:hAnsi="宋体" w:eastAsia="宋体" w:cs="Times New Roman"/>
          <w:bCs/>
          <w:sz w:val="32"/>
          <w:szCs w:val="44"/>
        </w:rPr>
        <w:t>三</w:t>
      </w:r>
      <w:r>
        <w:rPr>
          <w:rFonts w:ascii="宋体" w:hAnsi="宋体" w:eastAsia="宋体" w:cs="Times New Roman"/>
          <w:bCs/>
          <w:sz w:val="32"/>
          <w:szCs w:val="44"/>
        </w:rPr>
        <w:t>、办理</w:t>
      </w:r>
      <w:r>
        <w:rPr>
          <w:rFonts w:hint="eastAsia" w:ascii="宋体" w:hAnsi="宋体" w:eastAsia="宋体" w:cs="Times New Roman"/>
          <w:bCs/>
          <w:sz w:val="32"/>
          <w:szCs w:val="44"/>
        </w:rPr>
        <w:t>方式</w:t>
      </w:r>
    </w:p>
    <w:p w14:paraId="4D1464A7">
      <w:pPr>
        <w:spacing w:line="560" w:lineRule="exact"/>
        <w:ind w:firstLine="562" w:firstLineChars="200"/>
        <w:rPr>
          <w:rFonts w:ascii="宋体" w:hAnsi="宋体" w:eastAsia="宋体"/>
          <w:b/>
          <w:color w:val="FF0000"/>
          <w:sz w:val="28"/>
          <w:szCs w:val="28"/>
        </w:rPr>
      </w:pPr>
      <w:r>
        <w:rPr>
          <w:rFonts w:ascii="宋体" w:hAnsi="宋体" w:eastAsia="宋体"/>
          <w:b/>
          <w:color w:val="FF0000"/>
          <w:sz w:val="28"/>
          <w:szCs w:val="28"/>
        </w:rPr>
        <w:t>1</w:t>
      </w:r>
      <w:r>
        <w:rPr>
          <w:rFonts w:hint="eastAsia" w:ascii="宋体" w:hAnsi="宋体" w:eastAsia="宋体"/>
          <w:b/>
          <w:color w:val="FF0000"/>
          <w:sz w:val="28"/>
          <w:szCs w:val="28"/>
        </w:rPr>
        <w:t>、在线新办</w:t>
      </w:r>
      <w:r>
        <w:rPr>
          <w:rFonts w:hint="eastAsia" w:ascii="宋体" w:hAnsi="宋体" w:eastAsia="宋体" w:cs="宋体"/>
          <w:kern w:val="0"/>
          <w:sz w:val="28"/>
          <w:szCs w:val="28"/>
        </w:rPr>
        <w:t>（</w:t>
      </w:r>
      <w:r>
        <w:rPr>
          <w:rFonts w:ascii="宋体" w:hAnsi="宋体" w:eastAsia="宋体" w:cs="宋体"/>
          <w:kern w:val="0"/>
          <w:sz w:val="28"/>
          <w:szCs w:val="28"/>
        </w:rPr>
        <w:t>一般</w:t>
      </w:r>
      <w:r>
        <w:rPr>
          <w:rFonts w:hint="eastAsia" w:ascii="宋体" w:hAnsi="宋体" w:eastAsia="宋体" w:cs="宋体"/>
          <w:kern w:val="0"/>
          <w:sz w:val="28"/>
          <w:szCs w:val="28"/>
        </w:rPr>
        <w:t>3个</w:t>
      </w:r>
      <w:r>
        <w:rPr>
          <w:rFonts w:ascii="宋体" w:hAnsi="宋体" w:eastAsia="宋体" w:cs="宋体"/>
          <w:kern w:val="0"/>
          <w:sz w:val="28"/>
          <w:szCs w:val="28"/>
        </w:rPr>
        <w:t>工作日内，顺丰快递到付寄出）</w:t>
      </w:r>
    </w:p>
    <w:p w14:paraId="6173C392">
      <w:pPr>
        <w:spacing w:line="560" w:lineRule="exact"/>
        <w:ind w:firstLine="560" w:firstLineChars="200"/>
        <w:rPr>
          <w:rStyle w:val="10"/>
          <w:rFonts w:ascii="宋体" w:hAnsi="宋体" w:eastAsia="宋体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（1）在线办理系统</w:t>
      </w:r>
      <w:r>
        <w:rPr>
          <w:rFonts w:ascii="宋体" w:hAnsi="宋体" w:eastAsia="宋体" w:cs="宋体"/>
          <w:kern w:val="0"/>
          <w:sz w:val="28"/>
          <w:szCs w:val="28"/>
        </w:rPr>
        <w:t>：</w:t>
      </w:r>
      <w:r>
        <w:fldChar w:fldCharType="begin"/>
      </w:r>
      <w:r>
        <w:instrText xml:space="preserve"> HYPERLINK "https://ggzy.jsgxca.com:18089/cakey" </w:instrText>
      </w:r>
      <w:r>
        <w:fldChar w:fldCharType="separate"/>
      </w:r>
      <w:r>
        <w:rPr>
          <w:rStyle w:val="10"/>
          <w:rFonts w:hint="eastAsia" w:ascii="宋体" w:hAnsi="宋体" w:eastAsia="宋体" w:cs="宋体"/>
          <w:sz w:val="28"/>
          <w:szCs w:val="28"/>
        </w:rPr>
        <w:t>https://ggzy.jsgxca.com:18089/cakey</w:t>
      </w:r>
      <w:r>
        <w:rPr>
          <w:rStyle w:val="10"/>
          <w:rFonts w:hint="eastAsia" w:ascii="宋体" w:hAnsi="宋体" w:eastAsia="宋体" w:cs="宋体"/>
          <w:sz w:val="28"/>
          <w:szCs w:val="28"/>
        </w:rPr>
        <w:fldChar w:fldCharType="end"/>
      </w:r>
    </w:p>
    <w:p w14:paraId="185AEB38">
      <w:pPr>
        <w:spacing w:line="56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流程：注册→登录→基本信息→企业基本信息、发票信息完善→首页→新办业务→业务办理选择招投标项目所在地市→上传办理材料扫描附件→付款→工作人员审核→办理并邮寄用户</w:t>
      </w:r>
      <w:r>
        <w:rPr>
          <w:rFonts w:ascii="宋体" w:hAnsi="宋体" w:eastAsia="宋体" w:cs="宋体"/>
          <w:kern w:val="0"/>
          <w:sz w:val="28"/>
          <w:szCs w:val="28"/>
        </w:rPr>
        <w:t>CA锁。</w:t>
      </w:r>
    </w:p>
    <w:p w14:paraId="77D833AB">
      <w:pPr>
        <w:spacing w:line="56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详见</w:t>
      </w:r>
      <w:r>
        <w:rPr>
          <w:rFonts w:ascii="宋体" w:hAnsi="宋体" w:eastAsia="宋体" w:cs="宋体"/>
          <w:kern w:val="0"/>
          <w:sz w:val="28"/>
          <w:szCs w:val="28"/>
        </w:rPr>
        <w:t>附件4</w:t>
      </w:r>
      <w:r>
        <w:rPr>
          <w:rFonts w:hint="eastAsia" w:ascii="宋体" w:hAnsi="宋体" w:eastAsia="宋体" w:cs="宋体"/>
          <w:kern w:val="0"/>
          <w:sz w:val="28"/>
          <w:szCs w:val="28"/>
        </w:rPr>
        <w:t>：《</w:t>
      </w:r>
      <w:r>
        <w:rPr>
          <w:rFonts w:ascii="宋体" w:hAnsi="宋体" w:eastAsia="宋体" w:cs="宋体"/>
          <w:kern w:val="0"/>
          <w:sz w:val="28"/>
          <w:szCs w:val="28"/>
        </w:rPr>
        <w:t>CA公共资源证书在线办理系统--用户手册v1</w:t>
      </w:r>
      <w:r>
        <w:rPr>
          <w:rFonts w:hint="eastAsia" w:ascii="宋体" w:hAnsi="宋体" w:eastAsia="宋体" w:cs="宋体"/>
          <w:kern w:val="0"/>
          <w:sz w:val="28"/>
          <w:szCs w:val="28"/>
        </w:rPr>
        <w:t>》</w:t>
      </w:r>
    </w:p>
    <w:p w14:paraId="47DD5837">
      <w:pPr>
        <w:spacing w:line="56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（2）微信在线办理</w:t>
      </w:r>
    </w:p>
    <w:p w14:paraId="226397C1">
      <w:pPr>
        <w:spacing w:line="560" w:lineRule="exact"/>
        <w:ind w:firstLine="600" w:firstLineChars="200"/>
        <w:rPr>
          <w:rFonts w:ascii="宋体" w:hAnsi="宋体" w:eastAsia="宋体" w:cs="宋体"/>
          <w:kern w:val="0"/>
          <w:sz w:val="28"/>
          <w:szCs w:val="28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592455</wp:posOffset>
            </wp:positionH>
            <wp:positionV relativeFrom="paragraph">
              <wp:posOffset>43815</wp:posOffset>
            </wp:positionV>
            <wp:extent cx="1515110" cy="1515110"/>
            <wp:effectExtent l="0" t="0" r="8890" b="8890"/>
            <wp:wrapTight wrapText="bothSides">
              <wp:wrapPolygon>
                <wp:start x="0" y="0"/>
                <wp:lineTo x="0" y="21455"/>
                <wp:lineTo x="21455" y="21455"/>
                <wp:lineTo x="21455" y="0"/>
                <wp:lineTo x="0" y="0"/>
              </wp:wrapPolygon>
            </wp:wrapTight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15110" cy="151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172947B">
      <w:pPr>
        <w:spacing w:line="56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</w:rPr>
      </w:pPr>
    </w:p>
    <w:p w14:paraId="3BF48C3A">
      <w:pPr>
        <w:spacing w:line="560" w:lineRule="exact"/>
        <w:rPr>
          <w:rFonts w:ascii="宋体" w:hAnsi="宋体" w:eastAsia="宋体" w:cs="宋体"/>
          <w:kern w:val="0"/>
          <w:sz w:val="28"/>
          <w:szCs w:val="28"/>
        </w:rPr>
      </w:pPr>
    </w:p>
    <w:p w14:paraId="6C26A3E6">
      <w:pPr>
        <w:spacing w:line="560" w:lineRule="exact"/>
        <w:rPr>
          <w:rFonts w:ascii="宋体" w:hAnsi="宋体" w:eastAsia="宋体" w:cs="宋体"/>
          <w:kern w:val="0"/>
          <w:sz w:val="28"/>
          <w:szCs w:val="28"/>
        </w:rPr>
      </w:pPr>
    </w:p>
    <w:p w14:paraId="293D364B">
      <w:pPr>
        <w:spacing w:line="560" w:lineRule="exact"/>
        <w:rPr>
          <w:rFonts w:ascii="宋体" w:hAnsi="宋体" w:eastAsia="宋体" w:cs="宋体"/>
          <w:kern w:val="0"/>
          <w:sz w:val="28"/>
          <w:szCs w:val="28"/>
        </w:rPr>
      </w:pPr>
    </w:p>
    <w:p w14:paraId="6BA6F8BD">
      <w:pPr>
        <w:spacing w:line="560" w:lineRule="exac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详见附件5：《CA公共资源证书微信在线办理--用户手册》</w:t>
      </w:r>
    </w:p>
    <w:p w14:paraId="50CADCE6">
      <w:pPr>
        <w:spacing w:line="560" w:lineRule="exact"/>
        <w:ind w:firstLine="562" w:firstLineChars="2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FF0000"/>
          <w:kern w:val="0"/>
          <w:sz w:val="28"/>
          <w:szCs w:val="28"/>
        </w:rPr>
        <w:t>2、在线延期</w:t>
      </w:r>
      <w:r>
        <w:rPr>
          <w:rFonts w:hint="eastAsia" w:ascii="宋体" w:hAnsi="宋体" w:eastAsia="宋体" w:cs="宋体"/>
          <w:kern w:val="0"/>
          <w:sz w:val="28"/>
          <w:szCs w:val="28"/>
        </w:rPr>
        <w:t>（在线扫码支付）</w:t>
      </w:r>
    </w:p>
    <w:p w14:paraId="4A44E5C6">
      <w:pPr>
        <w:spacing w:line="560" w:lineRule="exact"/>
        <w:ind w:firstLine="560" w:firstLineChars="200"/>
        <w:rPr>
          <w:rFonts w:ascii="宋体" w:hAnsi="宋体" w:eastAsia="宋体" w:cs="宋体"/>
          <w:color w:val="FF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FF0000"/>
          <w:kern w:val="0"/>
          <w:sz w:val="28"/>
          <w:szCs w:val="28"/>
        </w:rPr>
        <w:t>（1）请先安装CA数字证书助手</w:t>
      </w:r>
    </w:p>
    <w:p w14:paraId="4C3A9BBB">
      <w:pPr>
        <w:spacing w:line="56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CA助手下载地址：</w:t>
      </w:r>
      <w:r>
        <w:fldChar w:fldCharType="begin"/>
      </w:r>
      <w:r>
        <w:instrText xml:space="preserve"> HYPERLINK "http://www.jsgxca.com/download1.html" </w:instrText>
      </w:r>
      <w:r>
        <w:fldChar w:fldCharType="separate"/>
      </w:r>
      <w:r>
        <w:rPr>
          <w:rStyle w:val="10"/>
          <w:rFonts w:hint="eastAsia" w:ascii="宋体" w:hAnsi="宋体" w:eastAsia="宋体" w:cs="宋体"/>
          <w:kern w:val="0"/>
          <w:sz w:val="28"/>
          <w:szCs w:val="28"/>
        </w:rPr>
        <w:t>http://www.jsgxca.com/download1.html</w:t>
      </w:r>
      <w:r>
        <w:rPr>
          <w:rStyle w:val="10"/>
          <w:rFonts w:hint="eastAsia" w:ascii="宋体" w:hAnsi="宋体" w:eastAsia="宋体" w:cs="宋体"/>
          <w:kern w:val="0"/>
          <w:sz w:val="28"/>
          <w:szCs w:val="28"/>
        </w:rPr>
        <w:fldChar w:fldCharType="end"/>
      </w:r>
    </w:p>
    <w:p w14:paraId="655685CF">
      <w:pPr>
        <w:spacing w:line="560" w:lineRule="exact"/>
        <w:ind w:firstLine="560" w:firstLineChars="200"/>
        <w:rPr>
          <w:rFonts w:ascii="宋体" w:hAnsi="宋体" w:eastAsia="宋体" w:cs="宋体"/>
          <w:color w:val="FF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FF0000"/>
          <w:kern w:val="0"/>
          <w:sz w:val="28"/>
          <w:szCs w:val="28"/>
        </w:rPr>
        <w:t>（2）请使用IE浏览器进行在线延期</w:t>
      </w:r>
    </w:p>
    <w:p w14:paraId="758F9A85">
      <w:pPr>
        <w:spacing w:line="56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在线延期网址：</w:t>
      </w:r>
      <w:r>
        <w:fldChar w:fldCharType="begin"/>
      </w:r>
      <w:r>
        <w:instrText xml:space="preserve"> HYPERLINK "http://zzyq.jsgxca.com/sso_portal/cert/toCertLogin" </w:instrText>
      </w:r>
      <w:r>
        <w:fldChar w:fldCharType="separate"/>
      </w:r>
      <w:r>
        <w:rPr>
          <w:rStyle w:val="10"/>
          <w:rFonts w:hint="eastAsia" w:ascii="宋体" w:hAnsi="宋体" w:eastAsia="宋体" w:cs="宋体"/>
          <w:kern w:val="0"/>
          <w:sz w:val="28"/>
          <w:szCs w:val="28"/>
        </w:rPr>
        <w:t>http://zzyq.jsgxca.com/sso_portal/cert/toCertLogin</w:t>
      </w:r>
      <w:r>
        <w:rPr>
          <w:rStyle w:val="10"/>
          <w:rFonts w:hint="eastAsia" w:ascii="宋体" w:hAnsi="宋体" w:eastAsia="宋体" w:cs="宋体"/>
          <w:kern w:val="0"/>
          <w:sz w:val="28"/>
          <w:szCs w:val="28"/>
        </w:rPr>
        <w:fldChar w:fldCharType="end"/>
      </w:r>
    </w:p>
    <w:p w14:paraId="535DCD34">
      <w:pPr>
        <w:spacing w:line="560" w:lineRule="exact"/>
        <w:ind w:firstLine="562" w:firstLineChars="200"/>
        <w:rPr>
          <w:rFonts w:ascii="宋体" w:hAnsi="宋体" w:eastAsia="宋体"/>
          <w:b/>
          <w:color w:val="FF0000"/>
          <w:sz w:val="28"/>
          <w:szCs w:val="28"/>
        </w:rPr>
      </w:pPr>
      <w:r>
        <w:rPr>
          <w:rFonts w:hint="eastAsia" w:ascii="宋体" w:hAnsi="宋体" w:eastAsia="宋体"/>
          <w:b/>
          <w:color w:val="FF0000"/>
          <w:sz w:val="28"/>
          <w:szCs w:val="28"/>
        </w:rPr>
        <w:t>3、邮寄办理</w:t>
      </w:r>
      <w:r>
        <w:rPr>
          <w:rFonts w:hint="eastAsia" w:ascii="宋体" w:hAnsi="宋体" w:eastAsia="宋体" w:cs="宋体"/>
          <w:kern w:val="0"/>
          <w:sz w:val="28"/>
          <w:szCs w:val="28"/>
        </w:rPr>
        <w:t>（</w:t>
      </w:r>
      <w:r>
        <w:rPr>
          <w:rFonts w:ascii="宋体" w:hAnsi="宋体" w:eastAsia="宋体" w:cs="宋体"/>
          <w:kern w:val="0"/>
          <w:sz w:val="28"/>
          <w:szCs w:val="28"/>
        </w:rPr>
        <w:t>一般</w:t>
      </w:r>
      <w:r>
        <w:rPr>
          <w:rFonts w:hint="eastAsia" w:ascii="宋体" w:hAnsi="宋体" w:eastAsia="宋体" w:cs="宋体"/>
          <w:kern w:val="0"/>
          <w:sz w:val="28"/>
          <w:szCs w:val="28"/>
        </w:rPr>
        <w:t>3个</w:t>
      </w:r>
      <w:r>
        <w:rPr>
          <w:rFonts w:ascii="宋体" w:hAnsi="宋体" w:eastAsia="宋体" w:cs="宋体"/>
          <w:kern w:val="0"/>
          <w:sz w:val="28"/>
          <w:szCs w:val="28"/>
        </w:rPr>
        <w:t>工作日内，快递寄出）</w:t>
      </w:r>
    </w:p>
    <w:p w14:paraId="7C7583AE">
      <w:pPr>
        <w:widowControl/>
        <w:spacing w:line="560" w:lineRule="exact"/>
        <w:ind w:firstLine="560" w:firstLineChars="200"/>
        <w:jc w:val="lef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请先添加线上办理QQ：</w:t>
      </w:r>
      <w:r>
        <w:rPr>
          <w:rFonts w:hint="eastAsia" w:ascii="宋体" w:hAnsi="宋体" w:eastAsia="宋体"/>
          <w:color w:val="000000"/>
          <w:sz w:val="28"/>
          <w:szCs w:val="28"/>
        </w:rPr>
        <w:t>2417868072</w:t>
      </w:r>
      <w:r>
        <w:rPr>
          <w:rFonts w:hint="eastAsia" w:ascii="宋体" w:hAnsi="宋体" w:eastAsia="宋体"/>
          <w:sz w:val="28"/>
          <w:szCs w:val="28"/>
        </w:rPr>
        <w:t>，线上客服审核材料无误后邮寄办理。</w:t>
      </w:r>
    </w:p>
    <w:p w14:paraId="24D4AE55">
      <w:pPr>
        <w:widowControl/>
        <w:spacing w:line="560" w:lineRule="exact"/>
        <w:jc w:val="lef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邮寄地址:</w:t>
      </w:r>
      <w:r>
        <w:rPr>
          <w:rFonts w:hint="eastAsia" w:ascii="宋体" w:hAnsi="宋体" w:eastAsia="宋体" w:cs="宋体"/>
          <w:color w:val="000000"/>
          <w:kern w:val="0"/>
          <w:sz w:val="21"/>
          <w:szCs w:val="21"/>
        </w:rPr>
        <w:t xml:space="preserve"> </w:t>
      </w:r>
      <w:r>
        <w:rPr>
          <w:rFonts w:hint="eastAsia" w:ascii="宋体" w:hAnsi="宋体" w:eastAsia="宋体"/>
          <w:color w:val="000000"/>
          <w:sz w:val="28"/>
          <w:szCs w:val="28"/>
        </w:rPr>
        <w:t>无锡市梁溪区中山路531号红豆国际广场2201A，前台收，0510-85541366</w:t>
      </w:r>
    </w:p>
    <w:p w14:paraId="21CA01AD">
      <w:pPr>
        <w:spacing w:line="560" w:lineRule="exact"/>
        <w:ind w:firstLine="562" w:firstLineChars="200"/>
        <w:rPr>
          <w:rFonts w:ascii="宋体" w:hAnsi="宋体" w:eastAsia="宋体"/>
          <w:b/>
          <w:color w:val="FF0000"/>
          <w:sz w:val="28"/>
          <w:szCs w:val="28"/>
        </w:rPr>
      </w:pPr>
      <w:r>
        <w:rPr>
          <w:rFonts w:hint="eastAsia" w:ascii="宋体" w:hAnsi="宋体" w:eastAsia="宋体"/>
          <w:b/>
          <w:color w:val="FF0000"/>
          <w:sz w:val="28"/>
          <w:szCs w:val="28"/>
        </w:rPr>
        <w:t>4、现场办理</w:t>
      </w:r>
      <w:r>
        <w:rPr>
          <w:rFonts w:hint="eastAsia" w:ascii="宋体" w:hAnsi="宋体" w:eastAsia="宋体" w:cs="宋体"/>
          <w:kern w:val="0"/>
          <w:sz w:val="28"/>
          <w:szCs w:val="28"/>
        </w:rPr>
        <w:t>（可办理全部业务，现场扫码支付，现场办结</w:t>
      </w:r>
      <w:r>
        <w:rPr>
          <w:rFonts w:ascii="宋体" w:hAnsi="宋体" w:eastAsia="宋体" w:cs="宋体"/>
          <w:kern w:val="0"/>
          <w:sz w:val="28"/>
          <w:szCs w:val="28"/>
        </w:rPr>
        <w:t>）</w:t>
      </w:r>
    </w:p>
    <w:tbl>
      <w:tblPr>
        <w:tblStyle w:val="7"/>
        <w:tblW w:w="10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6"/>
        <w:gridCol w:w="2537"/>
      </w:tblGrid>
      <w:tr w14:paraId="7BD56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7636" w:type="dxa"/>
          </w:tcPr>
          <w:p w14:paraId="3AC00ABF">
            <w:pPr>
              <w:spacing w:line="560" w:lineRule="exact"/>
              <w:jc w:val="center"/>
              <w:rPr>
                <w:rFonts w:hint="eastAsia" w:ascii="宋体" w:hAnsi="宋体" w:eastAsia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地址</w:t>
            </w:r>
          </w:p>
        </w:tc>
        <w:tc>
          <w:tcPr>
            <w:tcW w:w="2537" w:type="dxa"/>
          </w:tcPr>
          <w:p w14:paraId="3E79684D">
            <w:pPr>
              <w:spacing w:line="560" w:lineRule="exact"/>
              <w:jc w:val="center"/>
              <w:rPr>
                <w:rFonts w:hint="eastAsia" w:ascii="宋体" w:hAnsi="宋体" w:eastAsia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联系电话</w:t>
            </w:r>
          </w:p>
        </w:tc>
      </w:tr>
      <w:tr w14:paraId="3D77D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7636" w:type="dxa"/>
          </w:tcPr>
          <w:p w14:paraId="636680F7">
            <w:pPr>
              <w:spacing w:line="560" w:lineRule="exact"/>
              <w:rPr>
                <w:rFonts w:hint="eastAsia" w:ascii="宋体" w:hAnsi="宋体" w:eastAsia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无锡市滨湖区观山路199号市民中心12号楼一楼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D区1号、4号</w:t>
            </w:r>
            <w:r>
              <w:rPr>
                <w:rFonts w:ascii="宋体" w:hAnsi="宋体" w:eastAsia="宋体"/>
                <w:sz w:val="24"/>
                <w:szCs w:val="24"/>
              </w:rPr>
              <w:t>窗口</w:t>
            </w:r>
          </w:p>
        </w:tc>
        <w:tc>
          <w:tcPr>
            <w:tcW w:w="2537" w:type="dxa"/>
          </w:tcPr>
          <w:p w14:paraId="022B0924">
            <w:pPr>
              <w:spacing w:line="56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0510-8182775</w:t>
            </w:r>
          </w:p>
          <w:p w14:paraId="725D268C">
            <w:pPr>
              <w:spacing w:line="560" w:lineRule="exact"/>
              <w:jc w:val="center"/>
              <w:rPr>
                <w:rFonts w:hint="eastAsia" w:ascii="宋体" w:hAnsi="宋体" w:eastAsia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13382235253</w:t>
            </w:r>
          </w:p>
        </w:tc>
      </w:tr>
      <w:tr w14:paraId="1DD8D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7636" w:type="dxa"/>
          </w:tcPr>
          <w:p w14:paraId="2F930546">
            <w:pPr>
              <w:spacing w:line="560" w:lineRule="exact"/>
              <w:rPr>
                <w:rFonts w:hint="eastAsia" w:ascii="宋体" w:hAnsi="宋体" w:eastAsia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无锡市梁溪区中山路531号红豆国际广场2201A</w:t>
            </w:r>
          </w:p>
        </w:tc>
        <w:tc>
          <w:tcPr>
            <w:tcW w:w="2537" w:type="dxa"/>
          </w:tcPr>
          <w:p w14:paraId="0FD56DD9">
            <w:pPr>
              <w:spacing w:line="560" w:lineRule="exact"/>
              <w:jc w:val="center"/>
              <w:rPr>
                <w:rFonts w:hint="eastAsia" w:ascii="宋体" w:hAnsi="宋体" w:eastAsia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0510-85541366</w:t>
            </w:r>
          </w:p>
        </w:tc>
      </w:tr>
    </w:tbl>
    <w:p w14:paraId="1EE65B0C">
      <w:pPr>
        <w:spacing w:line="560" w:lineRule="exact"/>
        <w:ind w:firstLine="560" w:firstLineChars="200"/>
        <w:rPr>
          <w:rFonts w:ascii="宋体" w:hAnsi="宋体" w:eastAsia="宋体"/>
          <w:sz w:val="28"/>
          <w:szCs w:val="28"/>
        </w:rPr>
      </w:pPr>
    </w:p>
    <w:p w14:paraId="380070CF">
      <w:pPr>
        <w:pStyle w:val="2"/>
        <w:spacing w:before="200" w:after="200" w:line="240" w:lineRule="auto"/>
        <w:rPr>
          <w:rFonts w:ascii="宋体" w:hAnsi="宋体" w:eastAsia="宋体" w:cs="Times New Roman"/>
          <w:bCs/>
          <w:sz w:val="32"/>
          <w:szCs w:val="44"/>
        </w:rPr>
      </w:pPr>
      <w:r>
        <w:rPr>
          <w:rFonts w:hint="eastAsia" w:ascii="宋体" w:hAnsi="宋体" w:eastAsia="宋体" w:cs="Times New Roman"/>
          <w:bCs/>
          <w:sz w:val="32"/>
          <w:szCs w:val="44"/>
        </w:rPr>
        <w:t>四</w:t>
      </w:r>
      <w:r>
        <w:rPr>
          <w:rFonts w:ascii="宋体" w:hAnsi="宋体" w:eastAsia="宋体" w:cs="Times New Roman"/>
          <w:bCs/>
          <w:sz w:val="32"/>
          <w:szCs w:val="44"/>
        </w:rPr>
        <w:t>、办理</w:t>
      </w:r>
      <w:r>
        <w:rPr>
          <w:rFonts w:hint="eastAsia" w:ascii="宋体" w:hAnsi="宋体" w:eastAsia="宋体" w:cs="Times New Roman"/>
          <w:bCs/>
          <w:sz w:val="32"/>
          <w:szCs w:val="44"/>
        </w:rPr>
        <w:t>材料</w:t>
      </w:r>
    </w:p>
    <w:p w14:paraId="7923F532">
      <w:pPr>
        <w:spacing w:line="360" w:lineRule="exact"/>
        <w:rPr>
          <w:rFonts w:ascii="宋体" w:hAnsi="宋体" w:eastAsia="宋体" w:cs="宋体"/>
          <w:b/>
          <w:color w:val="FF0000"/>
          <w:sz w:val="21"/>
          <w:szCs w:val="21"/>
        </w:rPr>
      </w:pPr>
      <w:r>
        <w:rPr>
          <w:rFonts w:hint="eastAsia" w:ascii="宋体" w:hAnsi="宋体" w:eastAsia="宋体" w:cs="宋体"/>
          <w:b/>
          <w:color w:val="FF0000"/>
          <w:sz w:val="21"/>
          <w:szCs w:val="21"/>
        </w:rPr>
        <w:t>注意：正在进行招投标事项的用户，如办理换发、补办或变更业务，请在办理业务后重新制作并上传标书。</w:t>
      </w:r>
    </w:p>
    <w:tbl>
      <w:tblPr>
        <w:tblStyle w:val="6"/>
        <w:tblW w:w="99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1701"/>
        <w:gridCol w:w="7363"/>
      </w:tblGrid>
      <w:tr w14:paraId="7C9A2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2545" w:type="dxa"/>
            <w:gridSpan w:val="2"/>
            <w:tcBorders>
              <w:top w:val="double" w:color="auto" w:sz="4" w:space="0"/>
              <w:left w:val="double" w:color="auto" w:sz="4" w:space="0"/>
              <w:bottom w:val="single" w:color="auto" w:sz="12" w:space="0"/>
            </w:tcBorders>
            <w:shd w:val="clear" w:color="auto" w:fill="D9E2F3"/>
            <w:noWrap/>
            <w:vAlign w:val="center"/>
          </w:tcPr>
          <w:p w14:paraId="23A7F43E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类型</w:t>
            </w:r>
          </w:p>
        </w:tc>
        <w:tc>
          <w:tcPr>
            <w:tcW w:w="7363" w:type="dxa"/>
            <w:tcBorders>
              <w:top w:val="double" w:color="auto" w:sz="4" w:space="0"/>
              <w:bottom w:val="single" w:color="auto" w:sz="12" w:space="0"/>
              <w:right w:val="double" w:color="auto" w:sz="4" w:space="0"/>
            </w:tcBorders>
            <w:shd w:val="clear" w:color="auto" w:fill="D9E2F3"/>
            <w:noWrap/>
            <w:vAlign w:val="center"/>
          </w:tcPr>
          <w:p w14:paraId="130E9D3C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办理材料</w:t>
            </w:r>
          </w:p>
        </w:tc>
      </w:tr>
      <w:tr w14:paraId="5CFF8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  <w:jc w:val="center"/>
        </w:trPr>
        <w:tc>
          <w:tcPr>
            <w:tcW w:w="844" w:type="dxa"/>
            <w:vMerge w:val="restart"/>
            <w:tcBorders>
              <w:top w:val="single" w:color="auto" w:sz="12" w:space="0"/>
              <w:left w:val="double" w:color="auto" w:sz="4" w:space="0"/>
            </w:tcBorders>
            <w:shd w:val="clear" w:color="auto" w:fill="auto"/>
            <w:noWrap/>
            <w:vAlign w:val="center"/>
          </w:tcPr>
          <w:p w14:paraId="24FC1A6D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单位</w:t>
            </w:r>
            <w:r>
              <w:rPr>
                <w:rFonts w:ascii="宋体" w:hAnsi="宋体" w:eastAsia="宋体"/>
                <w:b/>
                <w:bCs/>
                <w:sz w:val="21"/>
                <w:szCs w:val="21"/>
              </w:rPr>
              <w:t>用户</w:t>
            </w:r>
          </w:p>
        </w:tc>
        <w:tc>
          <w:tcPr>
            <w:tcW w:w="1701" w:type="dxa"/>
            <w:tcBorders>
              <w:top w:val="single" w:color="auto" w:sz="12" w:space="0"/>
            </w:tcBorders>
            <w:shd w:val="clear" w:color="auto" w:fill="auto"/>
            <w:noWrap/>
            <w:vAlign w:val="center"/>
          </w:tcPr>
          <w:p w14:paraId="3ACED1FA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免费</w:t>
            </w:r>
          </w:p>
          <w:p w14:paraId="2B6682B9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换发</w:t>
            </w:r>
          </w:p>
        </w:tc>
        <w:tc>
          <w:tcPr>
            <w:tcW w:w="7363" w:type="dxa"/>
            <w:tcBorders>
              <w:top w:val="single" w:color="auto" w:sz="12" w:space="0"/>
              <w:right w:val="double" w:color="auto" w:sz="4" w:space="0"/>
            </w:tcBorders>
            <w:shd w:val="clear" w:color="auto" w:fill="auto"/>
            <w:noWrap/>
            <w:vAlign w:val="center"/>
          </w:tcPr>
          <w:p w14:paraId="1DEC407C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1、旧CA锁</w:t>
            </w:r>
          </w:p>
          <w:p w14:paraId="1B5B576F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2、</w:t>
            </w:r>
            <w:r>
              <w:rPr>
                <w:rFonts w:ascii="宋体" w:hAnsi="宋体" w:eastAsia="宋体"/>
                <w:sz w:val="21"/>
                <w:szCs w:val="21"/>
              </w:rPr>
              <w:t>单位营业执照副本复印件（加盖公章）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</w:p>
          <w:p w14:paraId="6DF9DD53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3、授权经办人身份证复印件（加盖公章）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</w:p>
          <w:p w14:paraId="78CF2CEF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4、附件1：《CA数字证书及电子签章申请表</w:t>
            </w:r>
            <w:r>
              <w:rPr>
                <w:rFonts w:ascii="宋体" w:hAnsi="宋体" w:eastAsia="宋体"/>
                <w:sz w:val="21"/>
                <w:szCs w:val="21"/>
              </w:rPr>
              <w:t>》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</w:t>
            </w:r>
            <w:r>
              <w:rPr>
                <w:rFonts w:ascii="宋体" w:hAnsi="宋体" w:eastAsia="宋体"/>
                <w:sz w:val="21"/>
                <w:szCs w:val="21"/>
              </w:rPr>
              <w:t>加盖公章）</w:t>
            </w:r>
          </w:p>
        </w:tc>
      </w:tr>
      <w:tr w14:paraId="2F9D9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844" w:type="dxa"/>
            <w:vMerge w:val="continue"/>
            <w:tcBorders>
              <w:left w:val="double" w:color="auto" w:sz="4" w:space="0"/>
            </w:tcBorders>
            <w:shd w:val="clear" w:color="auto" w:fill="auto"/>
            <w:noWrap/>
            <w:vAlign w:val="center"/>
          </w:tcPr>
          <w:p w14:paraId="64432E16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 w14:paraId="51862DF6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新办</w:t>
            </w:r>
          </w:p>
          <w:p w14:paraId="0B0D622F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补办</w:t>
            </w:r>
          </w:p>
        </w:tc>
        <w:tc>
          <w:tcPr>
            <w:tcW w:w="7363" w:type="dxa"/>
            <w:tcBorders>
              <w:top w:val="single" w:color="auto" w:sz="4" w:space="0"/>
              <w:right w:val="double" w:color="auto" w:sz="4" w:space="0"/>
            </w:tcBorders>
            <w:shd w:val="clear" w:color="auto" w:fill="auto"/>
            <w:noWrap/>
            <w:vAlign w:val="center"/>
          </w:tcPr>
          <w:p w14:paraId="26E755CF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1、</w:t>
            </w:r>
            <w:r>
              <w:rPr>
                <w:rFonts w:ascii="宋体" w:hAnsi="宋体" w:eastAsia="宋体"/>
                <w:sz w:val="21"/>
                <w:szCs w:val="21"/>
              </w:rPr>
              <w:t>单位营业执照副本复印件（加盖公章）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</w:p>
          <w:p w14:paraId="43C76ACB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2、授权经办人身份证复印件（加盖公章）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</w:p>
          <w:p w14:paraId="454EA7A8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3、附件1：《CA数字证书及电子签章申请表</w:t>
            </w:r>
            <w:r>
              <w:rPr>
                <w:rFonts w:ascii="宋体" w:hAnsi="宋体" w:eastAsia="宋体"/>
                <w:sz w:val="21"/>
                <w:szCs w:val="21"/>
              </w:rPr>
              <w:t>》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</w:t>
            </w:r>
            <w:r>
              <w:rPr>
                <w:rFonts w:ascii="宋体" w:hAnsi="宋体" w:eastAsia="宋体"/>
                <w:sz w:val="21"/>
                <w:szCs w:val="21"/>
              </w:rPr>
              <w:t>加盖公章）</w:t>
            </w:r>
          </w:p>
          <w:p w14:paraId="09D89A9C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4、</w:t>
            </w:r>
            <w:r>
              <w:rPr>
                <w:rFonts w:ascii="宋体" w:hAnsi="宋体" w:eastAsia="宋体"/>
                <w:sz w:val="21"/>
                <w:szCs w:val="21"/>
              </w:rPr>
              <w:t>补办还需要：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单位</w:t>
            </w:r>
            <w:r>
              <w:rPr>
                <w:rFonts w:ascii="宋体" w:hAnsi="宋体" w:eastAsia="宋体"/>
                <w:sz w:val="21"/>
                <w:szCs w:val="21"/>
              </w:rPr>
              <w:t>出具的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丢失</w:t>
            </w:r>
            <w:r>
              <w:rPr>
                <w:rFonts w:ascii="宋体" w:hAnsi="宋体" w:eastAsia="宋体"/>
                <w:sz w:val="21"/>
                <w:szCs w:val="21"/>
              </w:rPr>
              <w:t>说明（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不限</w:t>
            </w:r>
            <w:r>
              <w:rPr>
                <w:rFonts w:ascii="宋体" w:hAnsi="宋体" w:eastAsia="宋体"/>
                <w:sz w:val="21"/>
                <w:szCs w:val="21"/>
              </w:rPr>
              <w:t>格式，加盖公章）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</w:p>
        </w:tc>
      </w:tr>
      <w:tr w14:paraId="48BE3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844" w:type="dxa"/>
            <w:vMerge w:val="continue"/>
            <w:tcBorders>
              <w:left w:val="double" w:color="auto" w:sz="4" w:space="0"/>
            </w:tcBorders>
            <w:shd w:val="clear" w:color="auto" w:fill="auto"/>
            <w:vAlign w:val="center"/>
          </w:tcPr>
          <w:p w14:paraId="5C48D87C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noWrap/>
            <w:vAlign w:val="center"/>
          </w:tcPr>
          <w:p w14:paraId="30456DF0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延期</w:t>
            </w:r>
          </w:p>
          <w:p w14:paraId="49A62ADE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/>
                <w:b/>
                <w:bCs/>
                <w:sz w:val="21"/>
                <w:szCs w:val="21"/>
              </w:rPr>
              <w:t>解锁</w:t>
            </w:r>
          </w:p>
        </w:tc>
        <w:tc>
          <w:tcPr>
            <w:tcW w:w="7363" w:type="dxa"/>
            <w:tcBorders>
              <w:right w:val="double" w:color="auto" w:sz="4" w:space="0"/>
            </w:tcBorders>
            <w:shd w:val="clear" w:color="auto" w:fill="auto"/>
            <w:noWrap/>
            <w:vAlign w:val="center"/>
          </w:tcPr>
          <w:p w14:paraId="752809FB">
            <w:pPr>
              <w:spacing w:line="276" w:lineRule="auto"/>
              <w:rPr>
                <w:rFonts w:ascii="宋体" w:hAnsi="宋体" w:eastAsia="宋体"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FF0000"/>
                <w:sz w:val="21"/>
                <w:szCs w:val="21"/>
              </w:rPr>
              <w:t>在线延期：</w:t>
            </w:r>
          </w:p>
          <w:p w14:paraId="0E5787E7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在线延期：</w:t>
            </w:r>
            <w:r>
              <w:fldChar w:fldCharType="begin"/>
            </w:r>
            <w:r>
              <w:instrText xml:space="preserve"> HYPERLINK "http://zzyq.jsgxca.com/sso_portal/cert/toCertLogin" </w:instrText>
            </w:r>
            <w:r>
              <w:fldChar w:fldCharType="separate"/>
            </w:r>
            <w:r>
              <w:rPr>
                <w:rStyle w:val="10"/>
                <w:rFonts w:hint="eastAsia" w:ascii="宋体" w:hAnsi="宋体" w:eastAsia="宋体" w:cs="宋体"/>
                <w:kern w:val="0"/>
                <w:sz w:val="21"/>
                <w:szCs w:val="21"/>
              </w:rPr>
              <w:t>http://zzyq.jsgxca.com/sso_portal/cert/toCertLogin</w:t>
            </w:r>
            <w:r>
              <w:rPr>
                <w:rStyle w:val="10"/>
                <w:rFonts w:hint="eastAsia" w:ascii="宋体" w:hAnsi="宋体" w:eastAsia="宋体" w:cs="宋体"/>
                <w:kern w:val="0"/>
                <w:sz w:val="21"/>
                <w:szCs w:val="21"/>
              </w:rPr>
              <w:fldChar w:fldCharType="end"/>
            </w:r>
          </w:p>
        </w:tc>
      </w:tr>
      <w:tr w14:paraId="6785F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  <w:jc w:val="center"/>
        </w:trPr>
        <w:tc>
          <w:tcPr>
            <w:tcW w:w="844" w:type="dxa"/>
            <w:vMerge w:val="continue"/>
            <w:tcBorders>
              <w:left w:val="double" w:color="auto" w:sz="4" w:space="0"/>
            </w:tcBorders>
            <w:shd w:val="clear" w:color="auto" w:fill="auto"/>
            <w:vAlign w:val="center"/>
          </w:tcPr>
          <w:p w14:paraId="7F4E2A58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noWrap/>
            <w:vAlign w:val="center"/>
          </w:tcPr>
          <w:p w14:paraId="3928EE03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</w:p>
        </w:tc>
        <w:tc>
          <w:tcPr>
            <w:tcW w:w="7363" w:type="dxa"/>
            <w:tcBorders>
              <w:right w:val="double" w:color="auto" w:sz="4" w:space="0"/>
            </w:tcBorders>
            <w:shd w:val="clear" w:color="auto" w:fill="auto"/>
            <w:noWrap/>
            <w:vAlign w:val="center"/>
          </w:tcPr>
          <w:p w14:paraId="071DFFEF">
            <w:pPr>
              <w:spacing w:line="276" w:lineRule="auto"/>
              <w:rPr>
                <w:rFonts w:ascii="宋体" w:hAnsi="宋体" w:eastAsia="宋体"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FF0000"/>
                <w:sz w:val="21"/>
                <w:szCs w:val="21"/>
              </w:rPr>
              <w:t>现场办理：</w:t>
            </w:r>
          </w:p>
          <w:p w14:paraId="7A3235E9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1、CA新锁</w:t>
            </w:r>
          </w:p>
          <w:p w14:paraId="262B11A1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2、</w:t>
            </w:r>
            <w:r>
              <w:rPr>
                <w:rFonts w:ascii="宋体" w:hAnsi="宋体" w:eastAsia="宋体"/>
                <w:sz w:val="21"/>
                <w:szCs w:val="21"/>
              </w:rPr>
              <w:t>单位营业执照副本复印件（加盖公章）</w:t>
            </w:r>
          </w:p>
          <w:p w14:paraId="4C501845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3、授权经办人</w:t>
            </w:r>
            <w:r>
              <w:rPr>
                <w:rFonts w:ascii="宋体" w:hAnsi="宋体" w:eastAsia="宋体"/>
                <w:sz w:val="21"/>
                <w:szCs w:val="21"/>
              </w:rPr>
              <w:t>身份证复印件（加盖公章）</w:t>
            </w:r>
          </w:p>
          <w:p w14:paraId="6864202C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4、附件1：《CA数字证书及电子签章申请表</w:t>
            </w:r>
            <w:r>
              <w:rPr>
                <w:rFonts w:ascii="宋体" w:hAnsi="宋体" w:eastAsia="宋体"/>
                <w:sz w:val="21"/>
                <w:szCs w:val="21"/>
              </w:rPr>
              <w:t>》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</w:t>
            </w:r>
            <w:r>
              <w:rPr>
                <w:rFonts w:ascii="宋体" w:hAnsi="宋体" w:eastAsia="宋体"/>
                <w:sz w:val="21"/>
                <w:szCs w:val="21"/>
              </w:rPr>
              <w:t>加盖公章）</w:t>
            </w:r>
          </w:p>
        </w:tc>
      </w:tr>
      <w:tr w14:paraId="2D799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844" w:type="dxa"/>
            <w:vMerge w:val="continue"/>
            <w:tcBorders>
              <w:left w:val="double" w:color="auto" w:sz="4" w:space="0"/>
              <w:bottom w:val="single" w:color="auto" w:sz="12" w:space="0"/>
            </w:tcBorders>
            <w:shd w:val="clear" w:color="auto" w:fill="auto"/>
            <w:vAlign w:val="center"/>
          </w:tcPr>
          <w:p w14:paraId="37CED08F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shd w:val="clear" w:color="auto" w:fill="auto"/>
            <w:noWrap/>
            <w:vAlign w:val="center"/>
          </w:tcPr>
          <w:p w14:paraId="6541D75E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变更</w:t>
            </w:r>
          </w:p>
        </w:tc>
        <w:tc>
          <w:tcPr>
            <w:tcW w:w="7363" w:type="dxa"/>
            <w:tcBorders>
              <w:bottom w:val="single" w:color="auto" w:sz="12" w:space="0"/>
              <w:right w:val="double" w:color="auto" w:sz="4" w:space="0"/>
            </w:tcBorders>
            <w:shd w:val="clear" w:color="auto" w:fill="auto"/>
            <w:noWrap/>
            <w:vAlign w:val="center"/>
          </w:tcPr>
          <w:p w14:paraId="3871CF83">
            <w:pPr>
              <w:spacing w:line="276" w:lineRule="auto"/>
              <w:rPr>
                <w:rFonts w:ascii="宋体" w:hAnsi="宋体" w:eastAsia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变更包括</w:t>
            </w:r>
            <w:r>
              <w:rPr>
                <w:rFonts w:ascii="宋体" w:hAnsi="宋体" w:eastAsia="宋体"/>
                <w:b/>
                <w:sz w:val="21"/>
                <w:szCs w:val="21"/>
              </w:rPr>
              <w:t>：</w:t>
            </w: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单位</w:t>
            </w:r>
            <w:r>
              <w:rPr>
                <w:rFonts w:ascii="宋体" w:hAnsi="宋体" w:eastAsia="宋体"/>
                <w:b/>
                <w:sz w:val="21"/>
                <w:szCs w:val="21"/>
              </w:rPr>
              <w:t>名称变更、法人变更</w:t>
            </w: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、章模</w:t>
            </w:r>
            <w:r>
              <w:rPr>
                <w:rFonts w:ascii="宋体" w:hAnsi="宋体" w:eastAsia="宋体"/>
                <w:b/>
                <w:sz w:val="21"/>
                <w:szCs w:val="21"/>
              </w:rPr>
              <w:t>变更</w:t>
            </w:r>
          </w:p>
          <w:p w14:paraId="25F42986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1、CA新锁</w:t>
            </w:r>
          </w:p>
          <w:p w14:paraId="0A090AD9">
            <w:pPr>
              <w:spacing w:line="276" w:lineRule="auto"/>
              <w:rPr>
                <w:rFonts w:ascii="宋体" w:hAnsi="宋体" w:eastAsia="宋体"/>
                <w:b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2、</w:t>
            </w:r>
            <w:r>
              <w:rPr>
                <w:rFonts w:ascii="宋体" w:hAnsi="宋体" w:eastAsia="宋体"/>
                <w:sz w:val="21"/>
                <w:szCs w:val="21"/>
              </w:rPr>
              <w:t>单位营业执照副本复印件（加盖公章）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</w:p>
          <w:p w14:paraId="5397B58D">
            <w:pPr>
              <w:spacing w:line="276" w:lineRule="auto"/>
              <w:rPr>
                <w:rFonts w:ascii="宋体" w:hAnsi="宋体" w:eastAsia="宋体"/>
                <w:b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3、工商</w:t>
            </w:r>
            <w:r>
              <w:rPr>
                <w:rFonts w:ascii="宋体" w:hAnsi="宋体" w:eastAsia="宋体"/>
                <w:sz w:val="21"/>
                <w:szCs w:val="21"/>
              </w:rPr>
              <w:t>变更通知书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原件</w:t>
            </w:r>
            <w:r>
              <w:rPr>
                <w:rFonts w:ascii="宋体" w:hAnsi="宋体" w:eastAsia="宋体"/>
                <w:sz w:val="21"/>
                <w:szCs w:val="21"/>
              </w:rPr>
              <w:t>及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复印件</w:t>
            </w:r>
            <w:r>
              <w:rPr>
                <w:rFonts w:ascii="宋体" w:hAnsi="宋体" w:eastAsia="宋体"/>
                <w:sz w:val="21"/>
                <w:szCs w:val="21"/>
              </w:rPr>
              <w:t>（加盖公章）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（章模变更不需要此项）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</w:p>
          <w:p w14:paraId="4B27CBE5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4、授权经办人</w:t>
            </w:r>
            <w:r>
              <w:rPr>
                <w:rFonts w:ascii="宋体" w:hAnsi="宋体" w:eastAsia="宋体"/>
                <w:sz w:val="21"/>
                <w:szCs w:val="21"/>
              </w:rPr>
              <w:t>身份证复印件（加盖公章）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</w:p>
          <w:p w14:paraId="4DC93C73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5、附件1：《CA数字证书及电子签章申请表</w:t>
            </w:r>
            <w:r>
              <w:rPr>
                <w:rFonts w:ascii="宋体" w:hAnsi="宋体" w:eastAsia="宋体"/>
                <w:sz w:val="21"/>
                <w:szCs w:val="21"/>
              </w:rPr>
              <w:t>》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</w:t>
            </w:r>
            <w:r>
              <w:rPr>
                <w:rFonts w:ascii="宋体" w:hAnsi="宋体" w:eastAsia="宋体"/>
                <w:sz w:val="21"/>
                <w:szCs w:val="21"/>
              </w:rPr>
              <w:t>加盖公章）</w:t>
            </w:r>
          </w:p>
        </w:tc>
      </w:tr>
      <w:tr w14:paraId="56166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1" w:hRule="atLeast"/>
          <w:jc w:val="center"/>
        </w:trPr>
        <w:tc>
          <w:tcPr>
            <w:tcW w:w="844" w:type="dxa"/>
            <w:vMerge w:val="restart"/>
            <w:tcBorders>
              <w:top w:val="single" w:color="auto" w:sz="12" w:space="0"/>
              <w:left w:val="double" w:color="auto" w:sz="4" w:space="0"/>
            </w:tcBorders>
            <w:shd w:val="clear" w:color="auto" w:fill="auto"/>
            <w:noWrap/>
            <w:vAlign w:val="center"/>
          </w:tcPr>
          <w:p w14:paraId="5513ADAD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个人</w:t>
            </w:r>
            <w:r>
              <w:rPr>
                <w:rFonts w:ascii="宋体" w:hAnsi="宋体" w:eastAsia="宋体"/>
                <w:b/>
                <w:bCs/>
                <w:sz w:val="21"/>
                <w:szCs w:val="21"/>
              </w:rPr>
              <w:t>用户</w:t>
            </w:r>
          </w:p>
        </w:tc>
        <w:tc>
          <w:tcPr>
            <w:tcW w:w="1701" w:type="dxa"/>
            <w:tcBorders>
              <w:top w:val="single" w:color="auto" w:sz="12" w:space="0"/>
            </w:tcBorders>
            <w:shd w:val="clear" w:color="auto" w:fill="auto"/>
            <w:noWrap/>
            <w:vAlign w:val="center"/>
          </w:tcPr>
          <w:p w14:paraId="58EA179D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免费</w:t>
            </w:r>
          </w:p>
          <w:p w14:paraId="0E3CEE57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换发</w:t>
            </w:r>
          </w:p>
        </w:tc>
        <w:tc>
          <w:tcPr>
            <w:tcW w:w="7363" w:type="dxa"/>
            <w:tcBorders>
              <w:top w:val="single" w:color="auto" w:sz="12" w:space="0"/>
              <w:right w:val="double" w:color="auto" w:sz="4" w:space="0"/>
            </w:tcBorders>
            <w:shd w:val="clear" w:color="auto" w:fill="auto"/>
            <w:noWrap/>
            <w:vAlign w:val="center"/>
          </w:tcPr>
          <w:p w14:paraId="271D505E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1、旧CA锁</w:t>
            </w:r>
          </w:p>
          <w:p w14:paraId="689872B7">
            <w:pPr>
              <w:spacing w:line="276" w:lineRule="auto"/>
              <w:rPr>
                <w:rFonts w:ascii="宋体" w:hAnsi="宋体" w:eastAsia="宋体"/>
                <w:b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2、申请人身份证复印件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（若他人代办还需要：经办人身份证复印件）</w:t>
            </w:r>
          </w:p>
          <w:p w14:paraId="1CBDBB42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3、附件2：《CA数字证书及电子签章申请表</w:t>
            </w:r>
            <w:r>
              <w:rPr>
                <w:rFonts w:ascii="宋体" w:hAnsi="宋体" w:eastAsia="宋体"/>
                <w:sz w:val="21"/>
                <w:szCs w:val="21"/>
              </w:rPr>
              <w:t>》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（个人签名）</w:t>
            </w:r>
          </w:p>
        </w:tc>
      </w:tr>
      <w:tr w14:paraId="7B3E4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  <w:jc w:val="center"/>
        </w:trPr>
        <w:tc>
          <w:tcPr>
            <w:tcW w:w="844" w:type="dxa"/>
            <w:vMerge w:val="continue"/>
            <w:tcBorders>
              <w:left w:val="double" w:color="auto" w:sz="4" w:space="0"/>
            </w:tcBorders>
            <w:shd w:val="clear" w:color="auto" w:fill="auto"/>
            <w:noWrap/>
            <w:vAlign w:val="center"/>
          </w:tcPr>
          <w:p w14:paraId="7DE4D4ED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 w14:paraId="09B62A8D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新办</w:t>
            </w:r>
          </w:p>
          <w:p w14:paraId="1391C3FA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补办</w:t>
            </w:r>
          </w:p>
        </w:tc>
        <w:tc>
          <w:tcPr>
            <w:tcW w:w="7363" w:type="dxa"/>
            <w:tcBorders>
              <w:top w:val="single" w:color="auto" w:sz="4" w:space="0"/>
              <w:right w:val="double" w:color="auto" w:sz="4" w:space="0"/>
            </w:tcBorders>
            <w:shd w:val="clear" w:color="auto" w:fill="auto"/>
            <w:noWrap/>
            <w:vAlign w:val="center"/>
          </w:tcPr>
          <w:p w14:paraId="59DC9A32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1、申请人身份证复印件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（若他人代办还需要：经办人身份证复印件）</w:t>
            </w:r>
          </w:p>
          <w:p w14:paraId="12AB992F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2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、附件2：《CA数字证书及电子签章申请表</w:t>
            </w:r>
            <w:r>
              <w:rPr>
                <w:rFonts w:ascii="宋体" w:hAnsi="宋体" w:eastAsia="宋体"/>
                <w:sz w:val="21"/>
                <w:szCs w:val="21"/>
              </w:rPr>
              <w:t>》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（个人签名）</w:t>
            </w:r>
          </w:p>
        </w:tc>
      </w:tr>
      <w:tr w14:paraId="0952F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844" w:type="dxa"/>
            <w:vMerge w:val="continue"/>
            <w:tcBorders>
              <w:left w:val="double" w:color="auto" w:sz="4" w:space="0"/>
            </w:tcBorders>
            <w:shd w:val="clear" w:color="auto" w:fill="auto"/>
            <w:vAlign w:val="center"/>
          </w:tcPr>
          <w:p w14:paraId="63EDE81F">
            <w:pPr>
              <w:spacing w:line="276" w:lineRule="auto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noWrap/>
            <w:vAlign w:val="center"/>
          </w:tcPr>
          <w:p w14:paraId="25A7B910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延期</w:t>
            </w:r>
          </w:p>
          <w:p w14:paraId="19575467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 w:val="21"/>
                <w:szCs w:val="21"/>
              </w:rPr>
              <w:t>变更</w:t>
            </w:r>
          </w:p>
          <w:p w14:paraId="4AA4AF98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/>
                <w:b/>
                <w:bCs/>
                <w:sz w:val="21"/>
                <w:szCs w:val="21"/>
              </w:rPr>
              <w:t>解锁</w:t>
            </w:r>
          </w:p>
        </w:tc>
        <w:tc>
          <w:tcPr>
            <w:tcW w:w="7363" w:type="dxa"/>
            <w:tcBorders>
              <w:right w:val="double" w:color="auto" w:sz="4" w:space="0"/>
            </w:tcBorders>
            <w:shd w:val="clear" w:color="auto" w:fill="auto"/>
            <w:noWrap/>
            <w:vAlign w:val="center"/>
          </w:tcPr>
          <w:p w14:paraId="5A33FE7E">
            <w:pPr>
              <w:spacing w:line="276" w:lineRule="auto"/>
              <w:rPr>
                <w:rFonts w:ascii="宋体" w:hAnsi="宋体" w:eastAsia="宋体"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FF0000"/>
                <w:sz w:val="21"/>
                <w:szCs w:val="21"/>
              </w:rPr>
              <w:t>在线延期：</w:t>
            </w:r>
          </w:p>
          <w:p w14:paraId="5BD0E6A9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在线延期：</w:t>
            </w:r>
            <w:r>
              <w:fldChar w:fldCharType="begin"/>
            </w:r>
            <w:r>
              <w:instrText xml:space="preserve"> HYPERLINK "http://zzyq.jsgxca.com/sso_portal/cert/toCertLogin" </w:instrText>
            </w:r>
            <w:r>
              <w:fldChar w:fldCharType="separate"/>
            </w:r>
            <w:r>
              <w:rPr>
                <w:rStyle w:val="10"/>
                <w:rFonts w:hint="eastAsia" w:ascii="宋体" w:hAnsi="宋体" w:eastAsia="宋体" w:cs="宋体"/>
                <w:kern w:val="0"/>
                <w:sz w:val="21"/>
                <w:szCs w:val="21"/>
              </w:rPr>
              <w:t>http://zzyq.jsgxca.com/sso_portal/cert/toCertLogin</w:t>
            </w:r>
            <w:r>
              <w:rPr>
                <w:rStyle w:val="10"/>
                <w:rFonts w:hint="eastAsia" w:ascii="宋体" w:hAnsi="宋体" w:eastAsia="宋体" w:cs="宋体"/>
                <w:kern w:val="0"/>
                <w:sz w:val="21"/>
                <w:szCs w:val="21"/>
              </w:rPr>
              <w:fldChar w:fldCharType="end"/>
            </w:r>
          </w:p>
        </w:tc>
      </w:tr>
      <w:tr w14:paraId="54D2D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  <w:jc w:val="center"/>
        </w:trPr>
        <w:tc>
          <w:tcPr>
            <w:tcW w:w="844" w:type="dxa"/>
            <w:vMerge w:val="continue"/>
            <w:tcBorders>
              <w:left w:val="double" w:color="auto" w:sz="4" w:space="0"/>
              <w:bottom w:val="double" w:color="auto" w:sz="4" w:space="0"/>
            </w:tcBorders>
            <w:shd w:val="clear" w:color="auto" w:fill="auto"/>
            <w:vAlign w:val="center"/>
          </w:tcPr>
          <w:p w14:paraId="428C3608">
            <w:pPr>
              <w:spacing w:line="276" w:lineRule="auto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tcBorders>
              <w:bottom w:val="double" w:color="auto" w:sz="4" w:space="0"/>
            </w:tcBorders>
            <w:shd w:val="clear" w:color="auto" w:fill="auto"/>
            <w:noWrap/>
            <w:vAlign w:val="center"/>
          </w:tcPr>
          <w:p w14:paraId="4841C38D">
            <w:pPr>
              <w:spacing w:line="276" w:lineRule="auto"/>
              <w:jc w:val="center"/>
              <w:rPr>
                <w:rFonts w:ascii="宋体" w:hAnsi="宋体" w:eastAsia="宋体"/>
                <w:b/>
                <w:bCs/>
                <w:sz w:val="21"/>
                <w:szCs w:val="21"/>
              </w:rPr>
            </w:pPr>
          </w:p>
        </w:tc>
        <w:tc>
          <w:tcPr>
            <w:tcW w:w="7363" w:type="dxa"/>
            <w:tcBorders>
              <w:bottom w:val="double" w:color="auto" w:sz="4" w:space="0"/>
              <w:right w:val="double" w:color="auto" w:sz="4" w:space="0"/>
            </w:tcBorders>
            <w:shd w:val="clear" w:color="auto" w:fill="auto"/>
            <w:noWrap/>
            <w:vAlign w:val="center"/>
          </w:tcPr>
          <w:p w14:paraId="2B3777BB">
            <w:pPr>
              <w:spacing w:line="276" w:lineRule="auto"/>
              <w:rPr>
                <w:rFonts w:ascii="宋体" w:hAnsi="宋体" w:eastAsia="宋体"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FF0000"/>
                <w:sz w:val="21"/>
                <w:szCs w:val="21"/>
              </w:rPr>
              <w:t>现场办理：</w:t>
            </w:r>
          </w:p>
          <w:p w14:paraId="0850D163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1、CA新锁</w:t>
            </w:r>
          </w:p>
          <w:p w14:paraId="6BF1BBE8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2、申请人身份证复印件</w:t>
            </w:r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  <w:lang w:val="en-US" w:eastAsia="zh-CN"/>
              </w:rPr>
              <w:t>1</w:t>
            </w:r>
            <w:bookmarkStart w:id="0" w:name="_GoBack"/>
            <w:bookmarkEnd w:id="0"/>
            <w:r>
              <w:rPr>
                <w:rFonts w:hint="eastAsia" w:ascii="宋体" w:hAnsi="宋体" w:eastAsia="宋体"/>
                <w:b/>
                <w:color w:val="FF0000"/>
                <w:sz w:val="21"/>
                <w:szCs w:val="21"/>
              </w:rPr>
              <w:t>份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（若他人代办还需要：经办人身份证复印件）</w:t>
            </w:r>
          </w:p>
          <w:p w14:paraId="6E1950B7">
            <w:pPr>
              <w:spacing w:line="276" w:lineRule="auto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3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、附件2：《CA数字证书及电子签章申请表</w:t>
            </w:r>
            <w:r>
              <w:rPr>
                <w:rFonts w:ascii="宋体" w:hAnsi="宋体" w:eastAsia="宋体"/>
                <w:sz w:val="21"/>
                <w:szCs w:val="21"/>
              </w:rPr>
              <w:t>》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（个人签名）</w:t>
            </w:r>
          </w:p>
        </w:tc>
      </w:tr>
    </w:tbl>
    <w:p w14:paraId="24AE4602">
      <w:pPr>
        <w:pStyle w:val="2"/>
        <w:spacing w:before="200" w:after="200" w:line="240" w:lineRule="auto"/>
        <w:rPr>
          <w:rFonts w:ascii="宋体" w:hAnsi="宋体" w:eastAsia="宋体" w:cs="Times New Roman"/>
          <w:bCs/>
          <w:sz w:val="32"/>
          <w:szCs w:val="44"/>
        </w:rPr>
      </w:pPr>
      <w:r>
        <w:rPr>
          <w:rFonts w:hint="eastAsia" w:ascii="宋体" w:hAnsi="宋体" w:eastAsia="宋体" w:cs="Times New Roman"/>
          <w:bCs/>
          <w:sz w:val="32"/>
          <w:szCs w:val="44"/>
        </w:rPr>
        <w:t>五</w:t>
      </w:r>
      <w:r>
        <w:rPr>
          <w:rFonts w:ascii="宋体" w:hAnsi="宋体" w:eastAsia="宋体" w:cs="Times New Roman"/>
          <w:bCs/>
          <w:sz w:val="32"/>
          <w:szCs w:val="44"/>
        </w:rPr>
        <w:t>、</w:t>
      </w:r>
      <w:r>
        <w:rPr>
          <w:rFonts w:hint="eastAsia" w:ascii="宋体" w:hAnsi="宋体" w:eastAsia="宋体" w:cs="Times New Roman"/>
          <w:bCs/>
          <w:sz w:val="32"/>
          <w:szCs w:val="44"/>
        </w:rPr>
        <w:t>收费标准</w:t>
      </w:r>
    </w:p>
    <w:tbl>
      <w:tblPr>
        <w:tblStyle w:val="6"/>
        <w:tblW w:w="0" w:type="auto"/>
        <w:tblInd w:w="8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4"/>
        <w:gridCol w:w="1701"/>
        <w:gridCol w:w="3685"/>
        <w:gridCol w:w="3686"/>
      </w:tblGrid>
      <w:tr w14:paraId="5565E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575" w:type="dxa"/>
            <w:gridSpan w:val="2"/>
            <w:tcBorders>
              <w:top w:val="double" w:color="auto" w:sz="6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000000" w:fill="DAEEF3"/>
            <w:noWrap/>
            <w:vAlign w:val="center"/>
          </w:tcPr>
          <w:p w14:paraId="57E1ED84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8"/>
                <w:szCs w:val="28"/>
              </w:rPr>
              <w:t>业务类型</w:t>
            </w:r>
          </w:p>
        </w:tc>
        <w:tc>
          <w:tcPr>
            <w:tcW w:w="3685" w:type="dxa"/>
            <w:tcBorders>
              <w:top w:val="double" w:color="auto" w:sz="6" w:space="0"/>
              <w:left w:val="nil"/>
              <w:bottom w:val="single" w:color="auto" w:sz="4" w:space="0"/>
              <w:right w:val="single" w:color="auto" w:sz="8" w:space="0"/>
            </w:tcBorders>
            <w:shd w:val="clear" w:color="000000" w:fill="DAEEF3"/>
            <w:noWrap/>
            <w:vAlign w:val="center"/>
          </w:tcPr>
          <w:p w14:paraId="06FCB7E5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8"/>
                <w:szCs w:val="28"/>
              </w:rPr>
              <w:t>CA数字证书</w:t>
            </w:r>
          </w:p>
        </w:tc>
        <w:tc>
          <w:tcPr>
            <w:tcW w:w="3686" w:type="dxa"/>
            <w:tcBorders>
              <w:top w:val="double" w:color="auto" w:sz="6" w:space="0"/>
              <w:left w:val="nil"/>
              <w:bottom w:val="single" w:color="auto" w:sz="4" w:space="0"/>
              <w:right w:val="double" w:color="auto" w:sz="6" w:space="0"/>
            </w:tcBorders>
            <w:shd w:val="clear" w:color="000000" w:fill="DAEEF3"/>
            <w:noWrap/>
            <w:vAlign w:val="center"/>
          </w:tcPr>
          <w:p w14:paraId="130B324D">
            <w:pPr>
              <w:widowControl/>
              <w:jc w:val="center"/>
              <w:rPr>
                <w:rFonts w:ascii="宋体" w:hAnsi="宋体" w:eastAsia="宋体" w:cs="宋体"/>
                <w:b/>
                <w:color w:val="FF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8"/>
                <w:szCs w:val="28"/>
              </w:rPr>
              <w:t>电子签章</w:t>
            </w:r>
          </w:p>
        </w:tc>
      </w:tr>
      <w:tr w14:paraId="6C7A7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4" w:type="dxa"/>
            <w:vMerge w:val="restart"/>
            <w:tcBorders>
              <w:left w:val="double" w:color="auto" w:sz="6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01B1253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单位</w:t>
            </w:r>
          </w:p>
          <w:p w14:paraId="7747B9CA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  <w:t>用户</w:t>
            </w:r>
          </w:p>
        </w:tc>
        <w:tc>
          <w:tcPr>
            <w:tcW w:w="1701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E58783A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新办</w:t>
            </w:r>
          </w:p>
        </w:tc>
        <w:tc>
          <w:tcPr>
            <w:tcW w:w="3685" w:type="dxa"/>
            <w:tcBorders>
              <w:top w:val="single" w:color="auto" w:sz="4" w:space="0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2142FA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150元/个/首年</w:t>
            </w:r>
          </w:p>
        </w:tc>
        <w:tc>
          <w:tcPr>
            <w:tcW w:w="3686" w:type="dxa"/>
            <w:tcBorders>
              <w:top w:val="single" w:color="auto" w:sz="4" w:space="0"/>
              <w:left w:val="nil"/>
              <w:bottom w:val="nil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469FD24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100元/个/首年</w:t>
            </w:r>
          </w:p>
        </w:tc>
      </w:tr>
      <w:tr w14:paraId="478E5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74" w:type="dxa"/>
            <w:vMerge w:val="continue"/>
            <w:tcBorders>
              <w:left w:val="double" w:color="auto" w:sz="6" w:space="0"/>
              <w:right w:val="single" w:color="auto" w:sz="8" w:space="0"/>
            </w:tcBorders>
            <w:vAlign w:val="center"/>
          </w:tcPr>
          <w:p w14:paraId="055FFEFE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4C8C9CC2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42CF84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（优惠：350元/个/4年）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118F931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（优惠：3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0元/个/4年）</w:t>
            </w:r>
          </w:p>
        </w:tc>
      </w:tr>
      <w:tr w14:paraId="3AD7B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4" w:type="dxa"/>
            <w:vMerge w:val="continue"/>
            <w:tcBorders>
              <w:left w:val="double" w:color="auto" w:sz="6" w:space="0"/>
              <w:right w:val="single" w:color="auto" w:sz="8" w:space="0"/>
            </w:tcBorders>
            <w:vAlign w:val="center"/>
          </w:tcPr>
          <w:p w14:paraId="10D34C9C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7D329497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延期</w:t>
            </w:r>
          </w:p>
          <w:p w14:paraId="5A501E9A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（年审）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FFE0BC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100元/个/每年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68108B6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100元/个/每年</w:t>
            </w:r>
          </w:p>
        </w:tc>
      </w:tr>
      <w:tr w14:paraId="0F1DF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74" w:type="dxa"/>
            <w:vMerge w:val="continue"/>
            <w:tcBorders>
              <w:left w:val="double" w:color="auto" w:sz="6" w:space="0"/>
              <w:right w:val="single" w:color="auto" w:sz="8" w:space="0"/>
            </w:tcBorders>
            <w:vAlign w:val="center"/>
          </w:tcPr>
          <w:p w14:paraId="41E25530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04D653ED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8494A7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（优惠：3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0元/个/4年）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36907B2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（优惠：3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0元/个/4年）</w:t>
            </w:r>
          </w:p>
        </w:tc>
      </w:tr>
      <w:tr w14:paraId="49DF5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74" w:type="dxa"/>
            <w:vMerge w:val="continue"/>
            <w:tcBorders>
              <w:left w:val="double" w:color="auto" w:sz="6" w:space="0"/>
              <w:right w:val="single" w:color="auto" w:sz="8" w:space="0"/>
            </w:tcBorders>
            <w:vAlign w:val="center"/>
          </w:tcPr>
          <w:p w14:paraId="7B933392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A323ABF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补办</w:t>
            </w:r>
          </w:p>
        </w:tc>
        <w:tc>
          <w:tcPr>
            <w:tcW w:w="3685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25D3AEC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50元/个</w:t>
            </w:r>
          </w:p>
        </w:tc>
        <w:tc>
          <w:tcPr>
            <w:tcW w:w="3686" w:type="dxa"/>
            <w:tcBorders>
              <w:top w:val="nil"/>
              <w:left w:val="single" w:color="auto" w:sz="8" w:space="0"/>
              <w:bottom w:val="single" w:color="auto" w:sz="8" w:space="0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59ACD67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80元/个</w:t>
            </w:r>
          </w:p>
        </w:tc>
      </w:tr>
      <w:tr w14:paraId="3C88C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4" w:type="dxa"/>
            <w:vMerge w:val="continue"/>
            <w:tcBorders>
              <w:left w:val="double" w:color="auto" w:sz="6" w:space="0"/>
              <w:right w:val="single" w:color="auto" w:sz="8" w:space="0"/>
            </w:tcBorders>
            <w:vAlign w:val="center"/>
          </w:tcPr>
          <w:p w14:paraId="4812AC40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13CC8F4B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变更</w:t>
            </w:r>
          </w:p>
        </w:tc>
        <w:tc>
          <w:tcPr>
            <w:tcW w:w="3685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1AB49F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免费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276C4B2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变更单位名称：80元/次</w:t>
            </w:r>
          </w:p>
        </w:tc>
      </w:tr>
      <w:tr w14:paraId="1615D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74" w:type="dxa"/>
            <w:vMerge w:val="continue"/>
            <w:tcBorders>
              <w:left w:val="double" w:color="auto" w:sz="6" w:space="0"/>
              <w:right w:val="single" w:color="auto" w:sz="8" w:space="0"/>
            </w:tcBorders>
            <w:vAlign w:val="center"/>
          </w:tcPr>
          <w:p w14:paraId="401DF917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14A13B6B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3685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47408B4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0E152F6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变更法人/章模：50元/次</w:t>
            </w:r>
          </w:p>
        </w:tc>
      </w:tr>
      <w:tr w14:paraId="64F50E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74" w:type="dxa"/>
            <w:vMerge w:val="continue"/>
            <w:tcBorders>
              <w:left w:val="double" w:color="auto" w:sz="6" w:space="0"/>
              <w:bottom w:val="single" w:color="auto" w:sz="12" w:space="0"/>
              <w:right w:val="single" w:color="auto" w:sz="8" w:space="0"/>
            </w:tcBorders>
            <w:vAlign w:val="center"/>
          </w:tcPr>
          <w:p w14:paraId="7B552A87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auto"/>
            <w:noWrap/>
            <w:vAlign w:val="bottom"/>
          </w:tcPr>
          <w:p w14:paraId="41AB48C6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解锁</w:t>
            </w:r>
          </w:p>
          <w:p w14:paraId="1B83463F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（密码重置）</w:t>
            </w:r>
          </w:p>
        </w:tc>
        <w:tc>
          <w:tcPr>
            <w:tcW w:w="3685" w:type="dxa"/>
            <w:tcBorders>
              <w:top w:val="nil"/>
              <w:left w:val="single" w:color="auto" w:sz="8" w:space="0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57979C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免费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12" w:space="0"/>
              <w:right w:val="double" w:color="auto" w:sz="6" w:space="0"/>
            </w:tcBorders>
            <w:shd w:val="clear" w:color="auto" w:fill="auto"/>
            <w:noWrap/>
            <w:vAlign w:val="center"/>
          </w:tcPr>
          <w:p w14:paraId="5E10BDF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/</w:t>
            </w:r>
          </w:p>
        </w:tc>
      </w:tr>
      <w:tr w14:paraId="6F98A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74" w:type="dxa"/>
            <w:vMerge w:val="restart"/>
            <w:tcBorders>
              <w:top w:val="nil"/>
              <w:left w:val="double" w:color="auto" w:sz="6" w:space="0"/>
              <w:bottom w:val="double" w:color="000000" w:sz="6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5CA55960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个人</w:t>
            </w:r>
          </w:p>
          <w:p w14:paraId="7CE9FFA3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用户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602158B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新办</w:t>
            </w:r>
          </w:p>
        </w:tc>
        <w:tc>
          <w:tcPr>
            <w:tcW w:w="3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AB12D8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70元/个/首年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4073F53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50元/个/首年</w:t>
            </w:r>
          </w:p>
        </w:tc>
      </w:tr>
      <w:tr w14:paraId="066F8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74" w:type="dxa"/>
            <w:vMerge w:val="continue"/>
            <w:tcBorders>
              <w:top w:val="nil"/>
              <w:left w:val="double" w:color="auto" w:sz="6" w:space="0"/>
              <w:bottom w:val="double" w:color="000000" w:sz="6" w:space="0"/>
              <w:right w:val="single" w:color="auto" w:sz="8" w:space="0"/>
            </w:tcBorders>
            <w:vAlign w:val="center"/>
          </w:tcPr>
          <w:p w14:paraId="420C5F39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74194FD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延期</w:t>
            </w:r>
          </w:p>
          <w:p w14:paraId="67E8A8C9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（年审）</w:t>
            </w:r>
          </w:p>
        </w:tc>
        <w:tc>
          <w:tcPr>
            <w:tcW w:w="3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F11EA5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20元/个/每年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3CB92ED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50元/个/每年</w:t>
            </w:r>
          </w:p>
        </w:tc>
      </w:tr>
      <w:tr w14:paraId="0CE5A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74" w:type="dxa"/>
            <w:vMerge w:val="continue"/>
            <w:tcBorders>
              <w:top w:val="nil"/>
              <w:left w:val="double" w:color="auto" w:sz="6" w:space="0"/>
              <w:bottom w:val="double" w:color="000000" w:sz="6" w:space="0"/>
              <w:right w:val="single" w:color="auto" w:sz="8" w:space="0"/>
            </w:tcBorders>
            <w:vAlign w:val="center"/>
          </w:tcPr>
          <w:p w14:paraId="5910642C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017F33D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补办</w:t>
            </w:r>
          </w:p>
        </w:tc>
        <w:tc>
          <w:tcPr>
            <w:tcW w:w="3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F8FC49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50元/个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auto"/>
            <w:noWrap/>
            <w:vAlign w:val="bottom"/>
          </w:tcPr>
          <w:p w14:paraId="74B8382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50元/个</w:t>
            </w:r>
          </w:p>
        </w:tc>
      </w:tr>
      <w:tr w14:paraId="71E181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74" w:type="dxa"/>
            <w:vMerge w:val="continue"/>
            <w:tcBorders>
              <w:top w:val="nil"/>
              <w:left w:val="double" w:color="auto" w:sz="6" w:space="0"/>
              <w:bottom w:val="double" w:color="000000" w:sz="6" w:space="0"/>
              <w:right w:val="single" w:color="auto" w:sz="8" w:space="0"/>
            </w:tcBorders>
            <w:vAlign w:val="center"/>
          </w:tcPr>
          <w:p w14:paraId="7AB4F720"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45589C5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变更</w:t>
            </w:r>
          </w:p>
        </w:tc>
        <w:tc>
          <w:tcPr>
            <w:tcW w:w="3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4D8E1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/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auto"/>
            <w:vAlign w:val="bottom"/>
          </w:tcPr>
          <w:p w14:paraId="478CEB3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50元/次</w:t>
            </w:r>
          </w:p>
        </w:tc>
      </w:tr>
      <w:tr w14:paraId="7E7BE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874" w:type="dxa"/>
            <w:vMerge w:val="continue"/>
            <w:tcBorders>
              <w:top w:val="nil"/>
              <w:left w:val="double" w:color="auto" w:sz="6" w:space="0"/>
              <w:bottom w:val="double" w:color="000000" w:sz="6" w:space="0"/>
              <w:right w:val="single" w:color="auto" w:sz="8" w:space="0"/>
            </w:tcBorders>
            <w:vAlign w:val="center"/>
          </w:tcPr>
          <w:p w14:paraId="5EF10186">
            <w:pPr>
              <w:widowControl/>
              <w:jc w:val="left"/>
              <w:rPr>
                <w:rFonts w:ascii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double" w:color="auto" w:sz="6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4552B86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解锁</w:t>
            </w:r>
          </w:p>
          <w:p w14:paraId="7E3B8E69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（密码重置）</w:t>
            </w:r>
          </w:p>
        </w:tc>
        <w:tc>
          <w:tcPr>
            <w:tcW w:w="3685" w:type="dxa"/>
            <w:tcBorders>
              <w:top w:val="nil"/>
              <w:left w:val="nil"/>
              <w:bottom w:val="double" w:color="auto" w:sz="6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0383A5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免费</w:t>
            </w:r>
          </w:p>
        </w:tc>
        <w:tc>
          <w:tcPr>
            <w:tcW w:w="3686" w:type="dxa"/>
            <w:tcBorders>
              <w:top w:val="nil"/>
              <w:left w:val="nil"/>
              <w:bottom w:val="double" w:color="auto" w:sz="6" w:space="0"/>
              <w:right w:val="double" w:color="auto" w:sz="6" w:space="0"/>
            </w:tcBorders>
            <w:shd w:val="clear" w:color="auto" w:fill="auto"/>
            <w:noWrap/>
            <w:vAlign w:val="center"/>
          </w:tcPr>
          <w:p w14:paraId="4D0CE56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/</w:t>
            </w:r>
          </w:p>
        </w:tc>
      </w:tr>
    </w:tbl>
    <w:p w14:paraId="6C6D1D27">
      <w:pPr>
        <w:ind w:firstLine="420" w:firstLineChars="200"/>
        <w:rPr>
          <w:rFonts w:ascii="宋体" w:hAnsi="宋体" w:eastAsia="宋体"/>
          <w:color w:val="FF0000"/>
          <w:sz w:val="21"/>
          <w:szCs w:val="21"/>
        </w:rPr>
      </w:pPr>
      <w:r>
        <w:rPr>
          <w:rFonts w:ascii="宋体" w:hAnsi="宋体" w:eastAsia="宋体"/>
          <w:color w:val="FF0000"/>
          <w:sz w:val="21"/>
          <w:szCs w:val="21"/>
        </w:rPr>
        <w:t>电子发票</w:t>
      </w:r>
      <w:r>
        <w:rPr>
          <w:rFonts w:hint="eastAsia" w:ascii="宋体" w:hAnsi="宋体" w:eastAsia="宋体"/>
          <w:color w:val="FF0000"/>
          <w:sz w:val="21"/>
          <w:szCs w:val="21"/>
        </w:rPr>
        <w:t>实时</w:t>
      </w:r>
      <w:r>
        <w:rPr>
          <w:rFonts w:ascii="宋体" w:hAnsi="宋体" w:eastAsia="宋体"/>
          <w:color w:val="FF0000"/>
          <w:sz w:val="21"/>
          <w:szCs w:val="21"/>
        </w:rPr>
        <w:t>发送至申请</w:t>
      </w:r>
      <w:r>
        <w:rPr>
          <w:rFonts w:hint="eastAsia" w:ascii="宋体" w:hAnsi="宋体" w:eastAsia="宋体"/>
          <w:color w:val="FF0000"/>
          <w:sz w:val="21"/>
          <w:szCs w:val="21"/>
        </w:rPr>
        <w:t>表中所填电子邮箱</w:t>
      </w:r>
      <w:r>
        <w:rPr>
          <w:rFonts w:ascii="宋体" w:hAnsi="宋体" w:eastAsia="宋体"/>
          <w:color w:val="FF0000"/>
          <w:sz w:val="21"/>
          <w:szCs w:val="21"/>
        </w:rPr>
        <w:t>。</w:t>
      </w:r>
    </w:p>
    <w:p w14:paraId="43DBFF38">
      <w:pPr>
        <w:pStyle w:val="2"/>
        <w:spacing w:before="200" w:after="200" w:line="240" w:lineRule="auto"/>
        <w:rPr>
          <w:rFonts w:ascii="宋体" w:hAnsi="宋体" w:eastAsia="宋体" w:cs="Times New Roman"/>
          <w:bCs/>
          <w:sz w:val="32"/>
          <w:szCs w:val="44"/>
        </w:rPr>
      </w:pPr>
      <w:r>
        <w:rPr>
          <w:rFonts w:hint="eastAsia" w:ascii="宋体" w:hAnsi="宋体" w:eastAsia="宋体" w:cs="Times New Roman"/>
          <w:bCs/>
          <w:sz w:val="32"/>
          <w:szCs w:val="44"/>
        </w:rPr>
        <w:t>六、特别提醒</w:t>
      </w:r>
    </w:p>
    <w:p w14:paraId="13373C1F">
      <w:pPr>
        <w:widowControl/>
        <w:spacing w:line="560" w:lineRule="exact"/>
        <w:ind w:firstLine="560" w:firstLineChars="200"/>
        <w:jc w:val="left"/>
        <w:rPr>
          <w:rFonts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1</w:t>
      </w:r>
      <w:r>
        <w:rPr>
          <w:rFonts w:hint="eastAsia" w:ascii="宋体" w:hAnsi="宋体" w:eastAsia="宋体"/>
          <w:sz w:val="28"/>
          <w:szCs w:val="28"/>
        </w:rPr>
        <w:t>、新办CA锁用户</w:t>
      </w:r>
      <w:r>
        <w:rPr>
          <w:rFonts w:ascii="宋体" w:hAnsi="宋体" w:eastAsia="宋体"/>
          <w:sz w:val="28"/>
          <w:szCs w:val="28"/>
        </w:rPr>
        <w:t>请至</w:t>
      </w:r>
      <w:r>
        <w:t>滨</w:t>
      </w:r>
      <w:r>
        <w:rPr>
          <w:rFonts w:ascii="宋体" w:hAnsi="宋体" w:eastAsia="宋体"/>
          <w:sz w:val="28"/>
          <w:szCs w:val="28"/>
        </w:rPr>
        <w:t>湖公共资源交易中心现场激活</w:t>
      </w:r>
      <w:r>
        <w:rPr>
          <w:rFonts w:hint="eastAsia" w:ascii="宋体" w:hAnsi="宋体" w:eastAsia="宋体"/>
          <w:sz w:val="28"/>
          <w:szCs w:val="28"/>
        </w:rPr>
        <w:t>，</w:t>
      </w:r>
      <w:r>
        <w:rPr>
          <w:rFonts w:ascii="宋体" w:hAnsi="宋体" w:eastAsia="宋体"/>
          <w:sz w:val="28"/>
          <w:szCs w:val="28"/>
        </w:rPr>
        <w:t>审核通过</w:t>
      </w:r>
      <w:r>
        <w:rPr>
          <w:rFonts w:hint="eastAsia" w:ascii="宋体" w:hAnsi="宋体" w:eastAsia="宋体"/>
          <w:sz w:val="28"/>
          <w:szCs w:val="28"/>
        </w:rPr>
        <w:t>后才</w:t>
      </w:r>
      <w:r>
        <w:rPr>
          <w:rFonts w:ascii="宋体" w:hAnsi="宋体" w:eastAsia="宋体"/>
          <w:sz w:val="28"/>
          <w:szCs w:val="28"/>
        </w:rPr>
        <w:t>可</w:t>
      </w:r>
      <w:r>
        <w:rPr>
          <w:rFonts w:hint="eastAsia" w:ascii="宋体" w:hAnsi="宋体" w:eastAsia="宋体"/>
          <w:sz w:val="28"/>
          <w:szCs w:val="28"/>
        </w:rPr>
        <w:t>开展招投标业务</w:t>
      </w:r>
      <w:r>
        <w:rPr>
          <w:rFonts w:ascii="宋体" w:hAnsi="宋体" w:eastAsia="宋体"/>
          <w:sz w:val="28"/>
          <w:szCs w:val="28"/>
        </w:rPr>
        <w:t>。</w:t>
      </w:r>
      <w:r>
        <w:rPr>
          <w:rFonts w:hint="eastAsia" w:ascii="宋体" w:hAnsi="宋体" w:eastAsia="宋体"/>
          <w:color w:val="FF0000"/>
          <w:sz w:val="28"/>
          <w:szCs w:val="28"/>
        </w:rPr>
        <w:t>（</w:t>
      </w:r>
      <w:r>
        <w:rPr>
          <w:rFonts w:ascii="宋体" w:hAnsi="宋体" w:eastAsia="宋体"/>
          <w:color w:val="FF0000"/>
          <w:sz w:val="28"/>
          <w:szCs w:val="28"/>
        </w:rPr>
        <w:t>证书</w:t>
      </w:r>
      <w:r>
        <w:rPr>
          <w:rFonts w:hint="eastAsia" w:ascii="宋体" w:hAnsi="宋体" w:eastAsia="宋体"/>
          <w:color w:val="FF0000"/>
          <w:sz w:val="28"/>
          <w:szCs w:val="28"/>
        </w:rPr>
        <w:t>初始PIN码口令</w:t>
      </w:r>
      <w:r>
        <w:rPr>
          <w:rFonts w:ascii="宋体" w:hAnsi="宋体" w:eastAsia="宋体"/>
          <w:color w:val="FF0000"/>
          <w:sz w:val="28"/>
          <w:szCs w:val="28"/>
        </w:rPr>
        <w:t>为</w:t>
      </w:r>
      <w:r>
        <w:rPr>
          <w:rFonts w:hint="eastAsia" w:ascii="宋体" w:hAnsi="宋体" w:eastAsia="宋体"/>
          <w:color w:val="FF0000"/>
          <w:sz w:val="28"/>
          <w:szCs w:val="28"/>
        </w:rPr>
        <w:t>：123456）</w:t>
      </w:r>
    </w:p>
    <w:p w14:paraId="1363D549">
      <w:pPr>
        <w:widowControl/>
        <w:spacing w:line="560" w:lineRule="exact"/>
        <w:ind w:left="450" w:leftChars="150" w:firstLine="140" w:firstLineChars="50"/>
        <w:jc w:val="lef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3、</w:t>
      </w:r>
      <w:r>
        <w:rPr>
          <w:rFonts w:ascii="宋体" w:hAnsi="宋体" w:eastAsia="宋体"/>
          <w:sz w:val="28"/>
          <w:szCs w:val="28"/>
        </w:rPr>
        <w:t>请</w:t>
      </w:r>
      <w:r>
        <w:rPr>
          <w:rFonts w:hint="eastAsia" w:ascii="宋体" w:hAnsi="宋体" w:eastAsia="宋体"/>
          <w:sz w:val="28"/>
          <w:szCs w:val="28"/>
        </w:rPr>
        <w:t>安装国泰新点</w:t>
      </w:r>
      <w:r>
        <w:rPr>
          <w:rFonts w:ascii="宋体" w:hAnsi="宋体" w:eastAsia="宋体"/>
          <w:sz w:val="28"/>
          <w:szCs w:val="28"/>
        </w:rPr>
        <w:t>最新驱动</w:t>
      </w:r>
      <w:r>
        <w:rPr>
          <w:rFonts w:hint="eastAsia" w:ascii="宋体" w:hAnsi="宋体" w:eastAsia="宋体"/>
          <w:sz w:val="28"/>
          <w:szCs w:val="28"/>
        </w:rPr>
        <w:t>：</w:t>
      </w:r>
      <w:r>
        <w:fldChar w:fldCharType="begin"/>
      </w:r>
      <w:r>
        <w:instrText xml:space="preserve"> HYPERLINK "https://download.bqpoint.com/download/downloaddetail.html?SourceFrom=Ztb&amp;ZtbSoftXiaQuCode=010204&amp;ZtbSoftType=DR" </w:instrText>
      </w:r>
      <w:r>
        <w:fldChar w:fldCharType="separate"/>
      </w:r>
      <w:r>
        <w:rPr>
          <w:rFonts w:hint="eastAsia" w:ascii="宋体" w:hAnsi="宋体" w:eastAsia="宋体"/>
          <w:sz w:val="28"/>
          <w:szCs w:val="28"/>
        </w:rPr>
        <w:t>新点驱动</w:t>
      </w:r>
      <w:r>
        <w:rPr>
          <w:rFonts w:hint="eastAsia" w:ascii="宋体" w:hAnsi="宋体" w:eastAsia="宋体"/>
          <w:sz w:val="28"/>
          <w:szCs w:val="28"/>
        </w:rPr>
        <w:fldChar w:fldCharType="end"/>
      </w:r>
      <w:r>
        <w:rPr>
          <w:rFonts w:hint="eastAsia" w:ascii="宋体" w:hAnsi="宋体" w:eastAsia="宋体"/>
          <w:sz w:val="28"/>
          <w:szCs w:val="28"/>
        </w:rPr>
        <w:t xml:space="preserve"> （</w:t>
      </w:r>
      <w:r>
        <w:fldChar w:fldCharType="begin"/>
      </w:r>
      <w:r>
        <w:instrText xml:space="preserve"> HYPERLINK "http://58.215.18.247:8082/TPBidder/memberLogin" </w:instrText>
      </w:r>
      <w:r>
        <w:fldChar w:fldCharType="separate"/>
      </w:r>
      <w:r>
        <w:rPr>
          <w:rStyle w:val="10"/>
          <w:rFonts w:ascii="宋体" w:hAnsi="宋体" w:eastAsia="宋体"/>
          <w:sz w:val="28"/>
          <w:szCs w:val="28"/>
        </w:rPr>
        <w:t>http://58.215.18.247:8082/TPBidder/memberLogin</w:t>
      </w:r>
      <w:r>
        <w:rPr>
          <w:rStyle w:val="10"/>
          <w:rFonts w:ascii="宋体" w:hAnsi="宋体" w:eastAsia="宋体"/>
          <w:sz w:val="28"/>
          <w:szCs w:val="28"/>
        </w:rPr>
        <w:fldChar w:fldCharType="end"/>
      </w:r>
      <w:r>
        <w:rPr>
          <w:rFonts w:hint="eastAsia" w:ascii="宋体" w:hAnsi="宋体" w:eastAsia="宋体"/>
          <w:sz w:val="28"/>
          <w:szCs w:val="28"/>
        </w:rPr>
        <w:t>，驱动下载）。</w:t>
      </w:r>
    </w:p>
    <w:p w14:paraId="3343C724">
      <w:pPr>
        <w:widowControl/>
        <w:spacing w:line="560" w:lineRule="exact"/>
        <w:ind w:left="450" w:leftChars="150" w:firstLine="140" w:firstLineChars="50"/>
        <w:jc w:val="left"/>
        <w:rPr>
          <w:rFonts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FF0000"/>
          <w:sz w:val="28"/>
          <w:szCs w:val="28"/>
        </w:rPr>
        <w:t>注意安装驱动时请不要插入</w:t>
      </w:r>
      <w:r>
        <w:rPr>
          <w:rFonts w:hint="eastAsia" w:ascii="宋体" w:hAnsi="宋体" w:eastAsia="宋体"/>
          <w:color w:val="FF0000"/>
          <w:sz w:val="28"/>
          <w:szCs w:val="28"/>
        </w:rPr>
        <w:t>CA锁</w:t>
      </w:r>
      <w:r>
        <w:rPr>
          <w:rFonts w:ascii="宋体" w:hAnsi="宋体" w:eastAsia="宋体"/>
          <w:color w:val="FF0000"/>
          <w:sz w:val="28"/>
          <w:szCs w:val="28"/>
        </w:rPr>
        <w:t>！</w:t>
      </w:r>
      <w:r>
        <w:rPr>
          <w:rFonts w:hint="eastAsia" w:ascii="宋体" w:hAnsi="宋体" w:eastAsia="宋体"/>
          <w:color w:val="FF0000"/>
          <w:sz w:val="28"/>
          <w:szCs w:val="28"/>
        </w:rPr>
        <w:t>安装驱动遇</w:t>
      </w:r>
      <w:r>
        <w:rPr>
          <w:rFonts w:ascii="宋体" w:hAnsi="宋体" w:eastAsia="宋体"/>
          <w:color w:val="FF0000"/>
          <w:sz w:val="28"/>
          <w:szCs w:val="28"/>
        </w:rPr>
        <w:t>问题请联系国泰新点软件客服：</w:t>
      </w:r>
      <w:r>
        <w:rPr>
          <w:rFonts w:hint="eastAsia" w:ascii="宋体" w:hAnsi="宋体" w:eastAsia="宋体"/>
          <w:color w:val="FF0000"/>
          <w:sz w:val="28"/>
          <w:szCs w:val="28"/>
        </w:rPr>
        <w:t>400</w:t>
      </w:r>
      <w:r>
        <w:rPr>
          <w:rFonts w:ascii="宋体" w:hAnsi="宋体" w:eastAsia="宋体"/>
          <w:color w:val="FF0000"/>
          <w:sz w:val="28"/>
          <w:szCs w:val="28"/>
        </w:rPr>
        <w:t>-</w:t>
      </w:r>
      <w:r>
        <w:rPr>
          <w:rFonts w:hint="eastAsia" w:ascii="宋体" w:hAnsi="宋体" w:eastAsia="宋体"/>
          <w:color w:val="FF0000"/>
          <w:sz w:val="28"/>
          <w:szCs w:val="28"/>
        </w:rPr>
        <w:t>998</w:t>
      </w:r>
      <w:r>
        <w:rPr>
          <w:rFonts w:ascii="宋体" w:hAnsi="宋体" w:eastAsia="宋体"/>
          <w:color w:val="FF0000"/>
          <w:sz w:val="28"/>
          <w:szCs w:val="28"/>
        </w:rPr>
        <w:t>-</w:t>
      </w:r>
      <w:r>
        <w:rPr>
          <w:rFonts w:hint="eastAsia" w:ascii="宋体" w:hAnsi="宋体" w:eastAsia="宋体"/>
          <w:color w:val="FF0000"/>
          <w:sz w:val="28"/>
          <w:szCs w:val="28"/>
        </w:rPr>
        <w:t>0000。</w:t>
      </w:r>
    </w:p>
    <w:p w14:paraId="7F9B6AD4">
      <w:pPr>
        <w:spacing w:line="560" w:lineRule="exact"/>
        <w:ind w:firstLine="420" w:firstLineChars="200"/>
        <w:rPr>
          <w:rFonts w:ascii="宋体" w:hAnsi="宋体" w:eastAsia="宋体"/>
          <w:color w:val="FF0000"/>
          <w:sz w:val="21"/>
          <w:szCs w:val="21"/>
        </w:rPr>
      </w:pPr>
    </w:p>
    <w:sectPr>
      <w:pgSz w:w="11906" w:h="16838"/>
      <w:pgMar w:top="851" w:right="992" w:bottom="851" w:left="992" w:header="851" w:footer="992" w:gutter="0"/>
      <w:cols w:space="425" w:num="1"/>
      <w:docGrid w:type="lines" w:linePitch="40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50"/>
  <w:drawingGridVerticalSpacing w:val="204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M2ZjhlYmQwOTdmNDZjYWNmMTE3NjBmMzU0ODI1MjYifQ=="/>
  </w:docVars>
  <w:rsids>
    <w:rsidRoot w:val="00853740"/>
    <w:rsid w:val="00000028"/>
    <w:rsid w:val="00006559"/>
    <w:rsid w:val="0001066E"/>
    <w:rsid w:val="00016713"/>
    <w:rsid w:val="00034C78"/>
    <w:rsid w:val="00037EEA"/>
    <w:rsid w:val="00047EE9"/>
    <w:rsid w:val="00051035"/>
    <w:rsid w:val="00051F06"/>
    <w:rsid w:val="00056B73"/>
    <w:rsid w:val="00060513"/>
    <w:rsid w:val="000751B8"/>
    <w:rsid w:val="00076A3F"/>
    <w:rsid w:val="000827E2"/>
    <w:rsid w:val="00094061"/>
    <w:rsid w:val="000B2C60"/>
    <w:rsid w:val="000C38C6"/>
    <w:rsid w:val="000C488D"/>
    <w:rsid w:val="000C6120"/>
    <w:rsid w:val="000C640D"/>
    <w:rsid w:val="000D53B5"/>
    <w:rsid w:val="000E0F5A"/>
    <w:rsid w:val="000E4431"/>
    <w:rsid w:val="000E7F30"/>
    <w:rsid w:val="000F582C"/>
    <w:rsid w:val="000F7EDF"/>
    <w:rsid w:val="0010125B"/>
    <w:rsid w:val="00102435"/>
    <w:rsid w:val="001061DB"/>
    <w:rsid w:val="00107271"/>
    <w:rsid w:val="00107D5C"/>
    <w:rsid w:val="001107FC"/>
    <w:rsid w:val="00113888"/>
    <w:rsid w:val="00117845"/>
    <w:rsid w:val="001203DB"/>
    <w:rsid w:val="001246FB"/>
    <w:rsid w:val="00127309"/>
    <w:rsid w:val="00132FA1"/>
    <w:rsid w:val="00156236"/>
    <w:rsid w:val="001568AA"/>
    <w:rsid w:val="00164DD9"/>
    <w:rsid w:val="001701C0"/>
    <w:rsid w:val="00177E8D"/>
    <w:rsid w:val="001929C2"/>
    <w:rsid w:val="00197A27"/>
    <w:rsid w:val="001A7B98"/>
    <w:rsid w:val="001B1B70"/>
    <w:rsid w:val="001B26F9"/>
    <w:rsid w:val="001B2EC4"/>
    <w:rsid w:val="001B6E21"/>
    <w:rsid w:val="001C2AA7"/>
    <w:rsid w:val="001C5BE6"/>
    <w:rsid w:val="001C6E04"/>
    <w:rsid w:val="001D529A"/>
    <w:rsid w:val="001D5584"/>
    <w:rsid w:val="001D6246"/>
    <w:rsid w:val="001E36BE"/>
    <w:rsid w:val="001E68A0"/>
    <w:rsid w:val="001F75B7"/>
    <w:rsid w:val="00206C12"/>
    <w:rsid w:val="0021456A"/>
    <w:rsid w:val="00215932"/>
    <w:rsid w:val="002351DD"/>
    <w:rsid w:val="00237A86"/>
    <w:rsid w:val="00246DEF"/>
    <w:rsid w:val="00255AF9"/>
    <w:rsid w:val="00291787"/>
    <w:rsid w:val="002B5635"/>
    <w:rsid w:val="002C0164"/>
    <w:rsid w:val="002C2B9A"/>
    <w:rsid w:val="002C301B"/>
    <w:rsid w:val="002E153A"/>
    <w:rsid w:val="002E38D0"/>
    <w:rsid w:val="0032114F"/>
    <w:rsid w:val="0033230E"/>
    <w:rsid w:val="00337651"/>
    <w:rsid w:val="00341385"/>
    <w:rsid w:val="0035105F"/>
    <w:rsid w:val="00351CFB"/>
    <w:rsid w:val="00361A98"/>
    <w:rsid w:val="00374620"/>
    <w:rsid w:val="003759BD"/>
    <w:rsid w:val="00375F82"/>
    <w:rsid w:val="003761E0"/>
    <w:rsid w:val="00382C7C"/>
    <w:rsid w:val="00385038"/>
    <w:rsid w:val="00390428"/>
    <w:rsid w:val="003924A6"/>
    <w:rsid w:val="00392D57"/>
    <w:rsid w:val="003A2126"/>
    <w:rsid w:val="003B1479"/>
    <w:rsid w:val="003C2D1F"/>
    <w:rsid w:val="003C7137"/>
    <w:rsid w:val="003D7FBA"/>
    <w:rsid w:val="003E3BCE"/>
    <w:rsid w:val="003E7E60"/>
    <w:rsid w:val="003F296B"/>
    <w:rsid w:val="00404378"/>
    <w:rsid w:val="0040726C"/>
    <w:rsid w:val="00430BC0"/>
    <w:rsid w:val="004363F1"/>
    <w:rsid w:val="00437DFD"/>
    <w:rsid w:val="00443FAA"/>
    <w:rsid w:val="0045070F"/>
    <w:rsid w:val="00455EF0"/>
    <w:rsid w:val="0046185A"/>
    <w:rsid w:val="00463106"/>
    <w:rsid w:val="00474995"/>
    <w:rsid w:val="00475E4F"/>
    <w:rsid w:val="00476B58"/>
    <w:rsid w:val="00477DB5"/>
    <w:rsid w:val="004861DA"/>
    <w:rsid w:val="00492845"/>
    <w:rsid w:val="004A5997"/>
    <w:rsid w:val="004A664F"/>
    <w:rsid w:val="004A7857"/>
    <w:rsid w:val="004B28FF"/>
    <w:rsid w:val="004B4653"/>
    <w:rsid w:val="004B4F02"/>
    <w:rsid w:val="004B5AB2"/>
    <w:rsid w:val="004D5F7C"/>
    <w:rsid w:val="004E2397"/>
    <w:rsid w:val="004E2D0E"/>
    <w:rsid w:val="004F339E"/>
    <w:rsid w:val="004F49C1"/>
    <w:rsid w:val="004F722F"/>
    <w:rsid w:val="00502285"/>
    <w:rsid w:val="0050532F"/>
    <w:rsid w:val="00505E36"/>
    <w:rsid w:val="00512394"/>
    <w:rsid w:val="00513220"/>
    <w:rsid w:val="00517E2C"/>
    <w:rsid w:val="00520284"/>
    <w:rsid w:val="00525443"/>
    <w:rsid w:val="0052633E"/>
    <w:rsid w:val="005534D3"/>
    <w:rsid w:val="00562A8B"/>
    <w:rsid w:val="0056565B"/>
    <w:rsid w:val="00567475"/>
    <w:rsid w:val="00574955"/>
    <w:rsid w:val="00574C48"/>
    <w:rsid w:val="0058179E"/>
    <w:rsid w:val="00586AB1"/>
    <w:rsid w:val="0058776A"/>
    <w:rsid w:val="00590445"/>
    <w:rsid w:val="00590561"/>
    <w:rsid w:val="0059237D"/>
    <w:rsid w:val="005A06DB"/>
    <w:rsid w:val="005A6FFF"/>
    <w:rsid w:val="005B0DE3"/>
    <w:rsid w:val="005B122D"/>
    <w:rsid w:val="005B1E46"/>
    <w:rsid w:val="005B38BA"/>
    <w:rsid w:val="005B4BCF"/>
    <w:rsid w:val="005C2980"/>
    <w:rsid w:val="005C48D2"/>
    <w:rsid w:val="005C7AE7"/>
    <w:rsid w:val="005D4730"/>
    <w:rsid w:val="005D4B92"/>
    <w:rsid w:val="005E1298"/>
    <w:rsid w:val="005E1AA4"/>
    <w:rsid w:val="005E51AC"/>
    <w:rsid w:val="005E742E"/>
    <w:rsid w:val="005F27B5"/>
    <w:rsid w:val="005F3D4C"/>
    <w:rsid w:val="005F6019"/>
    <w:rsid w:val="005F61BC"/>
    <w:rsid w:val="0060054C"/>
    <w:rsid w:val="00601238"/>
    <w:rsid w:val="00602D8D"/>
    <w:rsid w:val="00605215"/>
    <w:rsid w:val="006176C1"/>
    <w:rsid w:val="006275F4"/>
    <w:rsid w:val="006357EB"/>
    <w:rsid w:val="00643566"/>
    <w:rsid w:val="00643CBC"/>
    <w:rsid w:val="00650B2B"/>
    <w:rsid w:val="00651EEA"/>
    <w:rsid w:val="00652051"/>
    <w:rsid w:val="00657BC5"/>
    <w:rsid w:val="00663EF3"/>
    <w:rsid w:val="00670ACF"/>
    <w:rsid w:val="00671E36"/>
    <w:rsid w:val="006907A3"/>
    <w:rsid w:val="00690F1A"/>
    <w:rsid w:val="006962BF"/>
    <w:rsid w:val="006A0A46"/>
    <w:rsid w:val="006C5039"/>
    <w:rsid w:val="006D219D"/>
    <w:rsid w:val="006D5FC2"/>
    <w:rsid w:val="006D6749"/>
    <w:rsid w:val="006E40D5"/>
    <w:rsid w:val="0070698E"/>
    <w:rsid w:val="007201F5"/>
    <w:rsid w:val="00721E41"/>
    <w:rsid w:val="00723EBE"/>
    <w:rsid w:val="007309BE"/>
    <w:rsid w:val="007369E8"/>
    <w:rsid w:val="00737002"/>
    <w:rsid w:val="00743B62"/>
    <w:rsid w:val="00747F2B"/>
    <w:rsid w:val="0075788C"/>
    <w:rsid w:val="00766333"/>
    <w:rsid w:val="00776E3B"/>
    <w:rsid w:val="00780E94"/>
    <w:rsid w:val="00783234"/>
    <w:rsid w:val="00784118"/>
    <w:rsid w:val="007901F5"/>
    <w:rsid w:val="00793F49"/>
    <w:rsid w:val="0079494A"/>
    <w:rsid w:val="007B18DB"/>
    <w:rsid w:val="007B56FC"/>
    <w:rsid w:val="007B6351"/>
    <w:rsid w:val="007C52A9"/>
    <w:rsid w:val="007D3AC7"/>
    <w:rsid w:val="007E135A"/>
    <w:rsid w:val="007E673C"/>
    <w:rsid w:val="007E77FC"/>
    <w:rsid w:val="00813716"/>
    <w:rsid w:val="0081490E"/>
    <w:rsid w:val="00822B61"/>
    <w:rsid w:val="00842B8C"/>
    <w:rsid w:val="00843917"/>
    <w:rsid w:val="00847574"/>
    <w:rsid w:val="008529E6"/>
    <w:rsid w:val="00852DBF"/>
    <w:rsid w:val="00853740"/>
    <w:rsid w:val="00865758"/>
    <w:rsid w:val="00870956"/>
    <w:rsid w:val="008909E8"/>
    <w:rsid w:val="00893CD2"/>
    <w:rsid w:val="008957A8"/>
    <w:rsid w:val="008A4A2A"/>
    <w:rsid w:val="008B2D58"/>
    <w:rsid w:val="008B4057"/>
    <w:rsid w:val="008C2559"/>
    <w:rsid w:val="008C547F"/>
    <w:rsid w:val="008D09DB"/>
    <w:rsid w:val="008E0483"/>
    <w:rsid w:val="008E4134"/>
    <w:rsid w:val="008E49C7"/>
    <w:rsid w:val="008E6F08"/>
    <w:rsid w:val="008F6960"/>
    <w:rsid w:val="00902000"/>
    <w:rsid w:val="0090746E"/>
    <w:rsid w:val="009167A0"/>
    <w:rsid w:val="00917098"/>
    <w:rsid w:val="009271D5"/>
    <w:rsid w:val="00933EEB"/>
    <w:rsid w:val="0093573C"/>
    <w:rsid w:val="009428D1"/>
    <w:rsid w:val="00943F97"/>
    <w:rsid w:val="00945843"/>
    <w:rsid w:val="00952C3D"/>
    <w:rsid w:val="009630C6"/>
    <w:rsid w:val="00963ABC"/>
    <w:rsid w:val="00963C96"/>
    <w:rsid w:val="00970A0F"/>
    <w:rsid w:val="00970EF4"/>
    <w:rsid w:val="00972C5D"/>
    <w:rsid w:val="009A513B"/>
    <w:rsid w:val="009A675E"/>
    <w:rsid w:val="009B13CB"/>
    <w:rsid w:val="009C1DBA"/>
    <w:rsid w:val="009D062D"/>
    <w:rsid w:val="009E0F45"/>
    <w:rsid w:val="009F2D33"/>
    <w:rsid w:val="009F32B6"/>
    <w:rsid w:val="009F67C3"/>
    <w:rsid w:val="00A17819"/>
    <w:rsid w:val="00A41B93"/>
    <w:rsid w:val="00A43D6B"/>
    <w:rsid w:val="00A4578F"/>
    <w:rsid w:val="00A50E70"/>
    <w:rsid w:val="00A54363"/>
    <w:rsid w:val="00A70465"/>
    <w:rsid w:val="00A87FF4"/>
    <w:rsid w:val="00A94284"/>
    <w:rsid w:val="00A96E03"/>
    <w:rsid w:val="00AA52EA"/>
    <w:rsid w:val="00AA52F2"/>
    <w:rsid w:val="00AD2136"/>
    <w:rsid w:val="00AD2165"/>
    <w:rsid w:val="00AD3E49"/>
    <w:rsid w:val="00AD6D7F"/>
    <w:rsid w:val="00AE1C5D"/>
    <w:rsid w:val="00AE24AF"/>
    <w:rsid w:val="00AF5A96"/>
    <w:rsid w:val="00B12702"/>
    <w:rsid w:val="00B14598"/>
    <w:rsid w:val="00B32A52"/>
    <w:rsid w:val="00B60B80"/>
    <w:rsid w:val="00B75129"/>
    <w:rsid w:val="00B75EDC"/>
    <w:rsid w:val="00B80E0C"/>
    <w:rsid w:val="00B87000"/>
    <w:rsid w:val="00BA0FAE"/>
    <w:rsid w:val="00BA1A08"/>
    <w:rsid w:val="00BA6F92"/>
    <w:rsid w:val="00BB7E1F"/>
    <w:rsid w:val="00BC303C"/>
    <w:rsid w:val="00BD1FF3"/>
    <w:rsid w:val="00BE17C2"/>
    <w:rsid w:val="00C13A8D"/>
    <w:rsid w:val="00C1461A"/>
    <w:rsid w:val="00C16E25"/>
    <w:rsid w:val="00C211F6"/>
    <w:rsid w:val="00C261D6"/>
    <w:rsid w:val="00C56CB9"/>
    <w:rsid w:val="00C615F5"/>
    <w:rsid w:val="00C67116"/>
    <w:rsid w:val="00C704DC"/>
    <w:rsid w:val="00C76516"/>
    <w:rsid w:val="00C767EB"/>
    <w:rsid w:val="00C878CF"/>
    <w:rsid w:val="00CA2BD8"/>
    <w:rsid w:val="00CB22D9"/>
    <w:rsid w:val="00CC3BEF"/>
    <w:rsid w:val="00CD32A2"/>
    <w:rsid w:val="00CD439C"/>
    <w:rsid w:val="00CE187C"/>
    <w:rsid w:val="00D15C88"/>
    <w:rsid w:val="00D17057"/>
    <w:rsid w:val="00D257B7"/>
    <w:rsid w:val="00D26021"/>
    <w:rsid w:val="00D35063"/>
    <w:rsid w:val="00D3572D"/>
    <w:rsid w:val="00D423B4"/>
    <w:rsid w:val="00D4487D"/>
    <w:rsid w:val="00D45D92"/>
    <w:rsid w:val="00D46679"/>
    <w:rsid w:val="00D5347A"/>
    <w:rsid w:val="00D61E0F"/>
    <w:rsid w:val="00D67A06"/>
    <w:rsid w:val="00D74AA6"/>
    <w:rsid w:val="00D74CFF"/>
    <w:rsid w:val="00D74D00"/>
    <w:rsid w:val="00D8758A"/>
    <w:rsid w:val="00D87B49"/>
    <w:rsid w:val="00D94397"/>
    <w:rsid w:val="00D9780C"/>
    <w:rsid w:val="00DA4510"/>
    <w:rsid w:val="00DA4CC0"/>
    <w:rsid w:val="00DA79F3"/>
    <w:rsid w:val="00DB7125"/>
    <w:rsid w:val="00DD1F33"/>
    <w:rsid w:val="00DE4D96"/>
    <w:rsid w:val="00DF0EF2"/>
    <w:rsid w:val="00DF5ADC"/>
    <w:rsid w:val="00DF6037"/>
    <w:rsid w:val="00DF6A94"/>
    <w:rsid w:val="00E0216F"/>
    <w:rsid w:val="00E11944"/>
    <w:rsid w:val="00E22A52"/>
    <w:rsid w:val="00E250D6"/>
    <w:rsid w:val="00E30FCC"/>
    <w:rsid w:val="00E352FA"/>
    <w:rsid w:val="00E505AB"/>
    <w:rsid w:val="00E523B7"/>
    <w:rsid w:val="00E541BF"/>
    <w:rsid w:val="00E5697D"/>
    <w:rsid w:val="00E60135"/>
    <w:rsid w:val="00E60948"/>
    <w:rsid w:val="00E718C3"/>
    <w:rsid w:val="00E731E6"/>
    <w:rsid w:val="00E83934"/>
    <w:rsid w:val="00E83E25"/>
    <w:rsid w:val="00E92B75"/>
    <w:rsid w:val="00EB7025"/>
    <w:rsid w:val="00ED04A1"/>
    <w:rsid w:val="00EE73E8"/>
    <w:rsid w:val="00EE7A7E"/>
    <w:rsid w:val="00F019C6"/>
    <w:rsid w:val="00F0590B"/>
    <w:rsid w:val="00F07CA8"/>
    <w:rsid w:val="00F21C30"/>
    <w:rsid w:val="00F246A5"/>
    <w:rsid w:val="00F25F13"/>
    <w:rsid w:val="00F357FB"/>
    <w:rsid w:val="00F43E38"/>
    <w:rsid w:val="00F4520B"/>
    <w:rsid w:val="00F549C2"/>
    <w:rsid w:val="00F56EC7"/>
    <w:rsid w:val="00F7369B"/>
    <w:rsid w:val="00F7652D"/>
    <w:rsid w:val="00F81D24"/>
    <w:rsid w:val="00F86FD9"/>
    <w:rsid w:val="00F91D22"/>
    <w:rsid w:val="00FA63D7"/>
    <w:rsid w:val="00FA6566"/>
    <w:rsid w:val="00FB0A0C"/>
    <w:rsid w:val="00FB52B9"/>
    <w:rsid w:val="00FD6459"/>
    <w:rsid w:val="00FE2580"/>
    <w:rsid w:val="00FE2DF8"/>
    <w:rsid w:val="00FF2CE7"/>
    <w:rsid w:val="00FF52DB"/>
    <w:rsid w:val="012A6BC1"/>
    <w:rsid w:val="03C95307"/>
    <w:rsid w:val="04285ED4"/>
    <w:rsid w:val="042B5456"/>
    <w:rsid w:val="06200103"/>
    <w:rsid w:val="07BC4841"/>
    <w:rsid w:val="09E717F2"/>
    <w:rsid w:val="0C102868"/>
    <w:rsid w:val="0E2B61FE"/>
    <w:rsid w:val="0F981E4A"/>
    <w:rsid w:val="129A6125"/>
    <w:rsid w:val="12CE7668"/>
    <w:rsid w:val="17765CAB"/>
    <w:rsid w:val="18D90103"/>
    <w:rsid w:val="19EE1628"/>
    <w:rsid w:val="1F201B5E"/>
    <w:rsid w:val="240A7292"/>
    <w:rsid w:val="2B06636C"/>
    <w:rsid w:val="2FAD6EF9"/>
    <w:rsid w:val="30ED61BD"/>
    <w:rsid w:val="3275497C"/>
    <w:rsid w:val="37CD47B5"/>
    <w:rsid w:val="397D2311"/>
    <w:rsid w:val="3FFB5D31"/>
    <w:rsid w:val="46B83852"/>
    <w:rsid w:val="46BA207A"/>
    <w:rsid w:val="4F035F26"/>
    <w:rsid w:val="53835D28"/>
    <w:rsid w:val="53985053"/>
    <w:rsid w:val="57A43D6C"/>
    <w:rsid w:val="57F517A1"/>
    <w:rsid w:val="580D3B4B"/>
    <w:rsid w:val="5BAF5F9A"/>
    <w:rsid w:val="5FAB5539"/>
    <w:rsid w:val="647F29FA"/>
    <w:rsid w:val="6ACC2A6E"/>
    <w:rsid w:val="6B3326BA"/>
    <w:rsid w:val="7F2D453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0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6" w:lineRule="auto"/>
      <w:outlineLvl w:val="0"/>
    </w:pPr>
    <w:rPr>
      <w:rFonts w:eastAsiaTheme="minorEastAsia"/>
      <w:b/>
      <w:kern w:val="44"/>
      <w:sz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13"/>
    <w:qFormat/>
    <w:uiPriority w:val="0"/>
    <w:pPr>
      <w:spacing w:before="240" w:after="6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FollowedHyperlink"/>
    <w:basedOn w:val="8"/>
    <w:semiHidden/>
    <w:unhideWhenUsed/>
    <w:qFormat/>
    <w:uiPriority w:val="99"/>
    <w:rPr>
      <w:color w:val="954F72" w:themeColor="followedHyperlink"/>
      <w:u w:val="single"/>
    </w:rPr>
  </w:style>
  <w:style w:type="character" w:styleId="10">
    <w:name w:val="Hyperlink"/>
    <w:basedOn w:val="8"/>
    <w:unhideWhenUsed/>
    <w:qFormat/>
    <w:uiPriority w:val="99"/>
    <w:rPr>
      <w:color w:val="0563C1" w:themeColor="hyperlink"/>
      <w:u w:val="single"/>
    </w:rPr>
  </w:style>
  <w:style w:type="paragraph" w:customStyle="1" w:styleId="11">
    <w:name w:val="中文正文"/>
    <w:basedOn w:val="1"/>
    <w:qFormat/>
    <w:uiPriority w:val="0"/>
    <w:pPr>
      <w:ind w:firstLine="420"/>
    </w:pPr>
    <w:rPr>
      <w:rFonts w:ascii="Times New Roman" w:hAnsi="Times New Roman" w:eastAsia="宋体" w:cs="Times New Roman"/>
      <w:sz w:val="18"/>
      <w:szCs w:val="24"/>
    </w:rPr>
  </w:style>
  <w:style w:type="character" w:customStyle="1" w:styleId="12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3">
    <w:name w:val="标题 Char"/>
    <w:basedOn w:val="8"/>
    <w:link w:val="5"/>
    <w:qFormat/>
    <w:locked/>
    <w:uiPriority w:val="0"/>
    <w:rPr>
      <w:rFonts w:ascii="Cambria" w:hAnsi="Cambria" w:eastAsia="宋体" w:cs="Times New Roman"/>
      <w:b/>
      <w:bCs/>
      <w:sz w:val="32"/>
      <w:szCs w:val="32"/>
    </w:rPr>
  </w:style>
  <w:style w:type="character" w:customStyle="1" w:styleId="14">
    <w:name w:val="标题 Char1"/>
    <w:basedOn w:val="8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5">
    <w:name w:val="页眉 Char"/>
    <w:basedOn w:val="8"/>
    <w:link w:val="4"/>
    <w:qFormat/>
    <w:uiPriority w:val="99"/>
    <w:rPr>
      <w:rFonts w:eastAsia="仿宋"/>
      <w:sz w:val="18"/>
      <w:szCs w:val="18"/>
    </w:rPr>
  </w:style>
  <w:style w:type="character" w:customStyle="1" w:styleId="16">
    <w:name w:val="页脚 Char"/>
    <w:basedOn w:val="8"/>
    <w:link w:val="3"/>
    <w:qFormat/>
    <w:uiPriority w:val="99"/>
    <w:rPr>
      <w:rFonts w:eastAsia="仿宋"/>
      <w:sz w:val="18"/>
      <w:szCs w:val="18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  <w:style w:type="character" w:customStyle="1" w:styleId="18">
    <w:name w:val="标题 1 Char"/>
    <w:basedOn w:val="8"/>
    <w:link w:val="2"/>
    <w:qFormat/>
    <w:uiPriority w:val="9"/>
    <w:rPr>
      <w:rFonts w:asciiTheme="minorHAnsi" w:hAnsiTheme="minorHAnsi" w:eastAsiaTheme="minorEastAsia" w:cstheme="minorBidi"/>
      <w:b/>
      <w:kern w:val="44"/>
      <w:sz w:val="44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1558</Words>
  <Characters>2045</Characters>
  <Lines>19</Lines>
  <Paragraphs>5</Paragraphs>
  <TotalTime>25</TotalTime>
  <ScaleCrop>false</ScaleCrop>
  <LinksUpToDate>false</LinksUpToDate>
  <CharactersWithSpaces>2047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2019-09-24T02:30:00Z</dcterms:created>
  <dc:creator>Zhy</dc:creator>
  <cp:lastModifiedBy>Ca</cp:lastModifiedBy>
  <cp:lastPrinted>2019-04-29T06:03:00Z</cp:lastPrinted>
  <dcterms:modified xsi:type="dcterms:W3CDTF">2025-02-24T05:52:15Z</dcterms:modified>
  <cp:revision>189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82AD03A4570B49778CE195C4C8DBA9EC_13</vt:lpwstr>
  </property>
  <property fmtid="{D5CDD505-2E9C-101B-9397-08002B2CF9AE}" pid="4" name="KSOTemplateDocerSaveRecord">
    <vt:lpwstr>eyJoZGlkIjoiNDI5MjNlZjNmNDJkOTYzNTRkYTM3YzNhODI5YTM1YTkifQ==</vt:lpwstr>
  </property>
</Properties>
</file>