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B2" w:rsidRPr="00F90759" w:rsidRDefault="00F90759" w:rsidP="00B20C31">
      <w:pPr>
        <w:widowControl w:val="0"/>
        <w:spacing w:beforeLines="50" w:line="300" w:lineRule="exact"/>
        <w:rPr>
          <w:rFonts w:ascii="宋体" w:hAnsi="宋体"/>
          <w:color w:val="000000"/>
          <w:kern w:val="2"/>
          <w:sz w:val="28"/>
          <w:szCs w:val="28"/>
        </w:rPr>
      </w:pPr>
      <w:r w:rsidRPr="00F90759">
        <w:rPr>
          <w:rFonts w:ascii="宋体" w:hAnsi="宋体" w:hint="eastAsia"/>
          <w:color w:val="000000"/>
          <w:kern w:val="2"/>
          <w:sz w:val="28"/>
          <w:szCs w:val="28"/>
        </w:rPr>
        <w:t>附件</w:t>
      </w:r>
    </w:p>
    <w:p w:rsidR="00492072" w:rsidRPr="00492072" w:rsidRDefault="00492072" w:rsidP="00B20C31">
      <w:pPr>
        <w:widowControl w:val="0"/>
        <w:spacing w:beforeLines="50" w:line="300" w:lineRule="exact"/>
        <w:jc w:val="center"/>
        <w:rPr>
          <w:rFonts w:ascii="宋体" w:hAnsi="宋体"/>
          <w:b/>
          <w:color w:val="000000"/>
          <w:kern w:val="2"/>
          <w:sz w:val="44"/>
          <w:szCs w:val="44"/>
        </w:rPr>
      </w:pPr>
      <w:r w:rsidRPr="00492072">
        <w:rPr>
          <w:rFonts w:ascii="宋体" w:hAnsi="宋体" w:hint="eastAsia"/>
          <w:b/>
          <w:color w:val="000000"/>
          <w:kern w:val="2"/>
          <w:sz w:val="44"/>
          <w:szCs w:val="44"/>
        </w:rPr>
        <w:t>滨湖区国有房产出租审批表</w:t>
      </w:r>
    </w:p>
    <w:p w:rsidR="00492072" w:rsidRPr="00492072" w:rsidRDefault="00492072" w:rsidP="00492072">
      <w:pPr>
        <w:widowControl w:val="0"/>
        <w:ind w:firstLineChars="300" w:firstLine="720"/>
        <w:rPr>
          <w:rFonts w:ascii="宋体" w:hAnsi="宋体"/>
          <w:color w:val="000000"/>
          <w:kern w:val="2"/>
        </w:rPr>
      </w:pPr>
    </w:p>
    <w:p w:rsidR="00492072" w:rsidRPr="00492072" w:rsidRDefault="00492072" w:rsidP="00492072">
      <w:pPr>
        <w:widowControl w:val="0"/>
        <w:rPr>
          <w:rFonts w:ascii="宋体" w:hAnsi="宋体"/>
          <w:color w:val="000000"/>
          <w:kern w:val="2"/>
        </w:rPr>
      </w:pPr>
      <w:r w:rsidRPr="00492072">
        <w:rPr>
          <w:rFonts w:ascii="宋体" w:hAnsi="宋体" w:hint="eastAsia"/>
          <w:color w:val="000000"/>
          <w:kern w:val="2"/>
        </w:rPr>
        <w:t>申请单位：              申报编号：</w:t>
      </w:r>
    </w:p>
    <w:tbl>
      <w:tblPr>
        <w:tblW w:w="9125" w:type="dxa"/>
        <w:jc w:val="center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83"/>
        <w:gridCol w:w="1843"/>
        <w:gridCol w:w="1275"/>
        <w:gridCol w:w="2424"/>
      </w:tblGrid>
      <w:tr w:rsidR="00492072" w:rsidRPr="00492072" w:rsidTr="00847199">
        <w:trPr>
          <w:trHeight w:hRule="exact" w:val="697"/>
          <w:jc w:val="center"/>
        </w:trPr>
        <w:tc>
          <w:tcPr>
            <w:tcW w:w="3583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color w:val="000000"/>
                <w:kern w:val="2"/>
              </w:rPr>
              <w:t>房屋所有权人或经营托管单位</w:t>
            </w:r>
          </w:p>
        </w:tc>
        <w:tc>
          <w:tcPr>
            <w:tcW w:w="5542" w:type="dxa"/>
            <w:gridSpan w:val="3"/>
            <w:vAlign w:val="center"/>
          </w:tcPr>
          <w:p w:rsidR="00492072" w:rsidRPr="00492072" w:rsidRDefault="00492072" w:rsidP="00492072">
            <w:pPr>
              <w:widowControl w:val="0"/>
              <w:jc w:val="both"/>
              <w:rPr>
                <w:rFonts w:ascii="宋体" w:hAnsi="宋体"/>
                <w:color w:val="000000"/>
                <w:kern w:val="2"/>
              </w:rPr>
            </w:pPr>
          </w:p>
        </w:tc>
      </w:tr>
      <w:tr w:rsidR="00492072" w:rsidRPr="00492072" w:rsidTr="00847199">
        <w:trPr>
          <w:trHeight w:hRule="exact" w:val="510"/>
          <w:jc w:val="center"/>
        </w:trPr>
        <w:tc>
          <w:tcPr>
            <w:tcW w:w="3583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color w:val="000000"/>
                <w:kern w:val="2"/>
              </w:rPr>
              <w:t>项目经办人</w:t>
            </w:r>
          </w:p>
        </w:tc>
        <w:tc>
          <w:tcPr>
            <w:tcW w:w="1843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color w:val="000000"/>
                <w:kern w:val="2"/>
              </w:rPr>
              <w:t>联系电话</w:t>
            </w:r>
          </w:p>
        </w:tc>
        <w:tc>
          <w:tcPr>
            <w:tcW w:w="2424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</w:tr>
      <w:tr w:rsidR="00492072" w:rsidRPr="00492072" w:rsidTr="00847199">
        <w:trPr>
          <w:trHeight w:hRule="exact" w:val="510"/>
          <w:jc w:val="center"/>
        </w:trPr>
        <w:tc>
          <w:tcPr>
            <w:tcW w:w="9125" w:type="dxa"/>
            <w:gridSpan w:val="4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b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b/>
                <w:color w:val="000000"/>
                <w:kern w:val="2"/>
              </w:rPr>
              <w:t>出租房产信息</w:t>
            </w:r>
          </w:p>
        </w:tc>
      </w:tr>
      <w:tr w:rsidR="00492072" w:rsidRPr="00492072" w:rsidTr="00847199">
        <w:trPr>
          <w:trHeight w:hRule="exact" w:val="510"/>
          <w:jc w:val="center"/>
        </w:trPr>
        <w:tc>
          <w:tcPr>
            <w:tcW w:w="3583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color w:val="000000"/>
                <w:kern w:val="2"/>
              </w:rPr>
              <w:t>房屋名称</w:t>
            </w:r>
          </w:p>
        </w:tc>
        <w:tc>
          <w:tcPr>
            <w:tcW w:w="5542" w:type="dxa"/>
            <w:gridSpan w:val="3"/>
            <w:vAlign w:val="center"/>
          </w:tcPr>
          <w:p w:rsidR="00492072" w:rsidRPr="00492072" w:rsidRDefault="00492072" w:rsidP="00492072">
            <w:pPr>
              <w:widowControl w:val="0"/>
              <w:rPr>
                <w:rFonts w:ascii="宋体" w:hAnsi="宋体"/>
                <w:color w:val="000000"/>
                <w:kern w:val="2"/>
              </w:rPr>
            </w:pPr>
          </w:p>
        </w:tc>
      </w:tr>
      <w:tr w:rsidR="00492072" w:rsidRPr="00492072" w:rsidTr="00847199">
        <w:trPr>
          <w:trHeight w:hRule="exact" w:val="510"/>
          <w:jc w:val="center"/>
        </w:trPr>
        <w:tc>
          <w:tcPr>
            <w:tcW w:w="3583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color w:val="000000"/>
                <w:kern w:val="2"/>
              </w:rPr>
              <w:t>坐落</w:t>
            </w:r>
          </w:p>
        </w:tc>
        <w:tc>
          <w:tcPr>
            <w:tcW w:w="5542" w:type="dxa"/>
            <w:gridSpan w:val="3"/>
            <w:vAlign w:val="center"/>
          </w:tcPr>
          <w:p w:rsidR="00492072" w:rsidRPr="00492072" w:rsidRDefault="00492072" w:rsidP="00492072">
            <w:pPr>
              <w:widowControl w:val="0"/>
              <w:rPr>
                <w:rFonts w:ascii="宋体" w:hAnsi="宋体"/>
                <w:color w:val="000000"/>
                <w:kern w:val="2"/>
              </w:rPr>
            </w:pPr>
          </w:p>
        </w:tc>
      </w:tr>
      <w:tr w:rsidR="00492072" w:rsidRPr="00492072" w:rsidTr="008471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10"/>
          <w:jc w:val="center"/>
        </w:trPr>
        <w:tc>
          <w:tcPr>
            <w:tcW w:w="3583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color w:val="000000"/>
                <w:kern w:val="2"/>
              </w:rPr>
              <w:t>指导价</w:t>
            </w:r>
          </w:p>
        </w:tc>
        <w:tc>
          <w:tcPr>
            <w:tcW w:w="5542" w:type="dxa"/>
            <w:gridSpan w:val="3"/>
            <w:vAlign w:val="center"/>
          </w:tcPr>
          <w:p w:rsidR="00492072" w:rsidRPr="00492072" w:rsidRDefault="00492072" w:rsidP="00492072">
            <w:pPr>
              <w:widowControl w:val="0"/>
              <w:jc w:val="right"/>
              <w:rPr>
                <w:rFonts w:ascii="宋体" w:hAnsi="宋体"/>
                <w:color w:val="000000"/>
                <w:kern w:val="2"/>
              </w:rPr>
            </w:pPr>
          </w:p>
        </w:tc>
      </w:tr>
      <w:tr w:rsidR="00492072" w:rsidRPr="00492072" w:rsidTr="008471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10"/>
          <w:jc w:val="center"/>
        </w:trPr>
        <w:tc>
          <w:tcPr>
            <w:tcW w:w="3583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color w:val="000000"/>
                <w:kern w:val="2"/>
              </w:rPr>
              <w:t>拍租底价</w:t>
            </w:r>
          </w:p>
        </w:tc>
        <w:tc>
          <w:tcPr>
            <w:tcW w:w="3118" w:type="dxa"/>
            <w:gridSpan w:val="2"/>
            <w:vAlign w:val="center"/>
          </w:tcPr>
          <w:p w:rsidR="00492072" w:rsidRPr="00492072" w:rsidRDefault="00492072" w:rsidP="00492072">
            <w:pPr>
              <w:widowControl w:val="0"/>
              <w:jc w:val="right"/>
              <w:rPr>
                <w:rFonts w:ascii="宋体" w:hAnsi="宋体"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color w:val="000000"/>
                <w:kern w:val="2"/>
              </w:rPr>
              <w:t>（元/m²/年）</w:t>
            </w:r>
          </w:p>
        </w:tc>
        <w:tc>
          <w:tcPr>
            <w:tcW w:w="2424" w:type="dxa"/>
            <w:vAlign w:val="center"/>
          </w:tcPr>
          <w:p w:rsidR="00492072" w:rsidRPr="00492072" w:rsidRDefault="00492072" w:rsidP="00492072">
            <w:pPr>
              <w:widowControl w:val="0"/>
              <w:jc w:val="right"/>
              <w:rPr>
                <w:rFonts w:ascii="宋体" w:hAnsi="宋体"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color w:val="000000"/>
                <w:kern w:val="2"/>
              </w:rPr>
              <w:t>（元/年）</w:t>
            </w:r>
          </w:p>
        </w:tc>
      </w:tr>
      <w:tr w:rsidR="00492072" w:rsidRPr="00492072" w:rsidTr="008471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10"/>
          <w:jc w:val="center"/>
        </w:trPr>
        <w:tc>
          <w:tcPr>
            <w:tcW w:w="3583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color w:val="000000"/>
                <w:kern w:val="2"/>
              </w:rPr>
              <w:t>出租面积（平方）</w:t>
            </w:r>
          </w:p>
        </w:tc>
        <w:tc>
          <w:tcPr>
            <w:tcW w:w="5542" w:type="dxa"/>
            <w:gridSpan w:val="3"/>
            <w:vAlign w:val="center"/>
          </w:tcPr>
          <w:p w:rsidR="00492072" w:rsidRPr="00492072" w:rsidRDefault="00492072" w:rsidP="00492072">
            <w:pPr>
              <w:widowControl w:val="0"/>
              <w:rPr>
                <w:rFonts w:ascii="宋体" w:hAnsi="宋体"/>
                <w:color w:val="000000"/>
                <w:kern w:val="2"/>
              </w:rPr>
            </w:pPr>
          </w:p>
        </w:tc>
      </w:tr>
      <w:tr w:rsidR="00492072" w:rsidRPr="00492072" w:rsidTr="008471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10"/>
          <w:jc w:val="center"/>
        </w:trPr>
        <w:tc>
          <w:tcPr>
            <w:tcW w:w="3583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color w:val="000000"/>
                <w:kern w:val="2"/>
              </w:rPr>
              <w:t>出租期限（年）</w:t>
            </w:r>
          </w:p>
        </w:tc>
        <w:tc>
          <w:tcPr>
            <w:tcW w:w="5542" w:type="dxa"/>
            <w:gridSpan w:val="3"/>
            <w:vAlign w:val="center"/>
          </w:tcPr>
          <w:p w:rsidR="00492072" w:rsidRPr="00492072" w:rsidRDefault="00492072" w:rsidP="00492072">
            <w:pPr>
              <w:widowControl w:val="0"/>
              <w:rPr>
                <w:rFonts w:ascii="宋体" w:hAnsi="宋体"/>
                <w:color w:val="000000"/>
                <w:kern w:val="2"/>
              </w:rPr>
            </w:pPr>
          </w:p>
        </w:tc>
      </w:tr>
      <w:tr w:rsidR="00492072" w:rsidRPr="00492072" w:rsidTr="008471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10"/>
          <w:jc w:val="center"/>
        </w:trPr>
        <w:tc>
          <w:tcPr>
            <w:tcW w:w="3583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color w:val="000000"/>
                <w:kern w:val="2"/>
              </w:rPr>
              <w:t>免租期（月）</w:t>
            </w:r>
          </w:p>
        </w:tc>
        <w:tc>
          <w:tcPr>
            <w:tcW w:w="5542" w:type="dxa"/>
            <w:gridSpan w:val="3"/>
            <w:vAlign w:val="center"/>
          </w:tcPr>
          <w:p w:rsidR="00492072" w:rsidRPr="00492072" w:rsidRDefault="00492072" w:rsidP="00492072">
            <w:pPr>
              <w:widowControl w:val="0"/>
              <w:rPr>
                <w:rFonts w:ascii="宋体" w:hAnsi="宋体"/>
                <w:color w:val="000000"/>
                <w:kern w:val="2"/>
              </w:rPr>
            </w:pPr>
          </w:p>
        </w:tc>
      </w:tr>
      <w:tr w:rsidR="00492072" w:rsidRPr="00492072" w:rsidTr="008471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10"/>
          <w:jc w:val="center"/>
        </w:trPr>
        <w:tc>
          <w:tcPr>
            <w:tcW w:w="3583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color w:val="000000"/>
                <w:kern w:val="2"/>
              </w:rPr>
              <w:t>年租金递增率（%）</w:t>
            </w:r>
          </w:p>
        </w:tc>
        <w:tc>
          <w:tcPr>
            <w:tcW w:w="5542" w:type="dxa"/>
            <w:gridSpan w:val="3"/>
            <w:vAlign w:val="center"/>
          </w:tcPr>
          <w:p w:rsidR="00492072" w:rsidRPr="00492072" w:rsidRDefault="00492072" w:rsidP="00492072">
            <w:pPr>
              <w:widowControl w:val="0"/>
              <w:rPr>
                <w:rFonts w:ascii="宋体" w:hAnsi="宋体"/>
                <w:color w:val="000000"/>
                <w:kern w:val="2"/>
              </w:rPr>
            </w:pPr>
          </w:p>
        </w:tc>
      </w:tr>
      <w:tr w:rsidR="00492072" w:rsidRPr="00492072" w:rsidTr="008471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10"/>
          <w:jc w:val="center"/>
        </w:trPr>
        <w:tc>
          <w:tcPr>
            <w:tcW w:w="3583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color w:val="000000"/>
                <w:kern w:val="2"/>
              </w:rPr>
              <w:t>租金支付方式</w:t>
            </w:r>
          </w:p>
        </w:tc>
        <w:tc>
          <w:tcPr>
            <w:tcW w:w="5542" w:type="dxa"/>
            <w:gridSpan w:val="3"/>
            <w:vAlign w:val="center"/>
          </w:tcPr>
          <w:p w:rsidR="00492072" w:rsidRPr="00492072" w:rsidRDefault="00492072" w:rsidP="00492072">
            <w:pPr>
              <w:widowControl w:val="0"/>
              <w:rPr>
                <w:rFonts w:ascii="宋体" w:hAnsi="宋体"/>
                <w:color w:val="000000"/>
                <w:kern w:val="2"/>
              </w:rPr>
            </w:pPr>
          </w:p>
        </w:tc>
      </w:tr>
      <w:tr w:rsidR="00492072" w:rsidRPr="00492072" w:rsidTr="008471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10"/>
          <w:jc w:val="center"/>
        </w:trPr>
        <w:tc>
          <w:tcPr>
            <w:tcW w:w="3583" w:type="dxa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5542" w:type="dxa"/>
            <w:gridSpan w:val="3"/>
            <w:vAlign w:val="center"/>
          </w:tcPr>
          <w:p w:rsidR="00492072" w:rsidRPr="00492072" w:rsidRDefault="00492072" w:rsidP="00492072">
            <w:pPr>
              <w:widowControl w:val="0"/>
              <w:rPr>
                <w:rFonts w:ascii="宋体" w:hAnsi="宋体"/>
                <w:color w:val="000000"/>
                <w:kern w:val="2"/>
              </w:rPr>
            </w:pPr>
          </w:p>
        </w:tc>
      </w:tr>
      <w:tr w:rsidR="00492072" w:rsidRPr="00492072" w:rsidTr="00847199">
        <w:trPr>
          <w:trHeight w:hRule="exact" w:val="535"/>
          <w:jc w:val="center"/>
        </w:trPr>
        <w:tc>
          <w:tcPr>
            <w:tcW w:w="9125" w:type="dxa"/>
            <w:gridSpan w:val="4"/>
            <w:vAlign w:val="center"/>
          </w:tcPr>
          <w:p w:rsidR="00492072" w:rsidRPr="00492072" w:rsidRDefault="00492072" w:rsidP="00492072">
            <w:pPr>
              <w:widowControl w:val="0"/>
              <w:jc w:val="center"/>
              <w:rPr>
                <w:rFonts w:ascii="宋体" w:hAnsi="宋体"/>
                <w:b/>
                <w:color w:val="000000"/>
                <w:kern w:val="2"/>
              </w:rPr>
            </w:pPr>
            <w:r w:rsidRPr="00492072">
              <w:rPr>
                <w:rFonts w:ascii="宋体" w:hAnsi="宋体" w:hint="eastAsia"/>
                <w:b/>
                <w:color w:val="000000"/>
                <w:kern w:val="2"/>
              </w:rPr>
              <w:t>承租方资格条件</w:t>
            </w:r>
          </w:p>
        </w:tc>
      </w:tr>
      <w:tr w:rsidR="00492072" w:rsidRPr="00492072" w:rsidTr="00847199">
        <w:trPr>
          <w:trHeight w:val="1789"/>
          <w:jc w:val="center"/>
        </w:trPr>
        <w:tc>
          <w:tcPr>
            <w:tcW w:w="9125" w:type="dxa"/>
            <w:gridSpan w:val="4"/>
          </w:tcPr>
          <w:p w:rsidR="004502F8" w:rsidRDefault="004502F8" w:rsidP="00492072">
            <w:pPr>
              <w:widowControl w:val="0"/>
              <w:jc w:val="both"/>
              <w:rPr>
                <w:rFonts w:ascii="宋体" w:hAnsi="宋体"/>
                <w:kern w:val="2"/>
              </w:rPr>
            </w:pPr>
          </w:p>
          <w:p w:rsidR="00492072" w:rsidRPr="00492072" w:rsidRDefault="00492072" w:rsidP="00492072">
            <w:pPr>
              <w:widowControl w:val="0"/>
              <w:jc w:val="both"/>
              <w:rPr>
                <w:rFonts w:ascii="宋体" w:hAnsi="宋体"/>
                <w:kern w:val="2"/>
              </w:rPr>
            </w:pPr>
            <w:r w:rsidRPr="00492072">
              <w:rPr>
                <w:rFonts w:ascii="宋体" w:hAnsi="宋体" w:hint="eastAsia"/>
                <w:kern w:val="2"/>
              </w:rPr>
              <w:t>允许从事行业：</w:t>
            </w:r>
          </w:p>
          <w:p w:rsidR="00492072" w:rsidRPr="00492072" w:rsidRDefault="00492072" w:rsidP="00492072">
            <w:pPr>
              <w:widowControl w:val="0"/>
              <w:jc w:val="both"/>
              <w:rPr>
                <w:rFonts w:ascii="宋体" w:hAnsi="宋体"/>
                <w:kern w:val="2"/>
              </w:rPr>
            </w:pPr>
            <w:r w:rsidRPr="00492072">
              <w:rPr>
                <w:rFonts w:ascii="宋体" w:hAnsi="宋体" w:hint="eastAsia"/>
                <w:kern w:val="2"/>
              </w:rPr>
              <w:t>禁止从事行业：</w:t>
            </w:r>
          </w:p>
          <w:p w:rsidR="00492072" w:rsidRPr="00492072" w:rsidRDefault="00492072" w:rsidP="00492072">
            <w:pPr>
              <w:widowControl w:val="0"/>
              <w:jc w:val="both"/>
              <w:rPr>
                <w:rFonts w:ascii="宋体" w:hAnsi="宋体"/>
                <w:kern w:val="2"/>
              </w:rPr>
            </w:pPr>
            <w:r w:rsidRPr="00492072">
              <w:rPr>
                <w:rFonts w:ascii="宋体" w:hAnsi="宋体" w:hint="eastAsia"/>
                <w:kern w:val="2"/>
              </w:rPr>
              <w:t>其他要求：</w:t>
            </w:r>
          </w:p>
        </w:tc>
      </w:tr>
      <w:tr w:rsidR="00492072" w:rsidRPr="00492072" w:rsidTr="00847199">
        <w:trPr>
          <w:trHeight w:hRule="exact" w:val="2301"/>
          <w:jc w:val="center"/>
        </w:trPr>
        <w:tc>
          <w:tcPr>
            <w:tcW w:w="9125" w:type="dxa"/>
            <w:gridSpan w:val="4"/>
          </w:tcPr>
          <w:p w:rsidR="00492072" w:rsidRPr="00492072" w:rsidRDefault="00492072" w:rsidP="00492072">
            <w:pPr>
              <w:widowControl w:val="0"/>
              <w:spacing w:line="300" w:lineRule="exact"/>
              <w:jc w:val="both"/>
              <w:rPr>
                <w:rFonts w:ascii="宋体" w:hAnsi="宋体"/>
                <w:b/>
                <w:kern w:val="2"/>
              </w:rPr>
            </w:pPr>
            <w:r w:rsidRPr="00492072">
              <w:rPr>
                <w:rFonts w:ascii="宋体" w:hAnsi="宋体" w:hint="eastAsia"/>
                <w:b/>
                <w:kern w:val="2"/>
              </w:rPr>
              <w:t>主管单位意见（盖章）:</w:t>
            </w:r>
          </w:p>
          <w:p w:rsidR="00492072" w:rsidRPr="00492072" w:rsidRDefault="00492072" w:rsidP="00492072">
            <w:pPr>
              <w:widowControl w:val="0"/>
              <w:spacing w:line="300" w:lineRule="exact"/>
              <w:jc w:val="both"/>
              <w:rPr>
                <w:rFonts w:ascii="宋体" w:hAnsi="宋体"/>
                <w:b/>
                <w:kern w:val="2"/>
              </w:rPr>
            </w:pPr>
          </w:p>
          <w:p w:rsidR="00492072" w:rsidRPr="00492072" w:rsidRDefault="00492072" w:rsidP="00492072">
            <w:pPr>
              <w:widowControl w:val="0"/>
              <w:spacing w:line="300" w:lineRule="exact"/>
              <w:jc w:val="both"/>
              <w:rPr>
                <w:rFonts w:ascii="宋体" w:hAnsi="宋体"/>
                <w:b/>
                <w:kern w:val="2"/>
              </w:rPr>
            </w:pPr>
          </w:p>
          <w:p w:rsidR="00492072" w:rsidRPr="00492072" w:rsidRDefault="00492072" w:rsidP="00492072">
            <w:pPr>
              <w:widowControl w:val="0"/>
              <w:spacing w:line="300" w:lineRule="exact"/>
              <w:jc w:val="both"/>
              <w:rPr>
                <w:rFonts w:ascii="宋体" w:hAnsi="宋体"/>
                <w:b/>
                <w:kern w:val="2"/>
              </w:rPr>
            </w:pPr>
          </w:p>
          <w:p w:rsidR="00492072" w:rsidRPr="00492072" w:rsidRDefault="00492072" w:rsidP="00492072">
            <w:pPr>
              <w:widowControl w:val="0"/>
              <w:spacing w:line="300" w:lineRule="exact"/>
              <w:ind w:firstLineChars="2086" w:firstLine="5026"/>
              <w:jc w:val="both"/>
              <w:rPr>
                <w:rFonts w:ascii="宋体" w:hAnsi="宋体"/>
                <w:b/>
              </w:rPr>
            </w:pPr>
            <w:r w:rsidRPr="00492072">
              <w:rPr>
                <w:rFonts w:ascii="宋体" w:hAnsi="宋体" w:hint="eastAsia"/>
                <w:b/>
              </w:rPr>
              <w:t>负责人（签字</w:t>
            </w:r>
            <w:r w:rsidR="00DA52DE">
              <w:rPr>
                <w:rFonts w:ascii="宋体" w:hAnsi="宋体" w:hint="eastAsia"/>
                <w:b/>
              </w:rPr>
              <w:t>或盖章</w:t>
            </w:r>
            <w:bookmarkStart w:id="0" w:name="_GoBack"/>
            <w:bookmarkEnd w:id="0"/>
            <w:r w:rsidRPr="00492072">
              <w:rPr>
                <w:rFonts w:ascii="宋体" w:hAnsi="宋体" w:hint="eastAsia"/>
                <w:b/>
              </w:rPr>
              <w:t>）：</w:t>
            </w:r>
          </w:p>
          <w:p w:rsidR="00492072" w:rsidRPr="00492072" w:rsidRDefault="00492072" w:rsidP="00492072">
            <w:pPr>
              <w:widowControl w:val="0"/>
              <w:spacing w:line="300" w:lineRule="exact"/>
              <w:jc w:val="both"/>
              <w:rPr>
                <w:rFonts w:ascii="宋体" w:hAnsi="宋体"/>
                <w:b/>
              </w:rPr>
            </w:pPr>
          </w:p>
          <w:p w:rsidR="00492072" w:rsidRPr="00492072" w:rsidRDefault="00492072" w:rsidP="00492072">
            <w:pPr>
              <w:widowControl w:val="0"/>
              <w:spacing w:line="300" w:lineRule="exact"/>
              <w:ind w:leftChars="615" w:left="1476" w:firstLineChars="600" w:firstLine="1446"/>
              <w:jc w:val="both"/>
              <w:rPr>
                <w:rFonts w:ascii="宋体" w:hAnsi="宋体"/>
                <w:b/>
                <w:kern w:val="2"/>
              </w:rPr>
            </w:pPr>
            <w:r w:rsidRPr="00492072">
              <w:rPr>
                <w:rFonts w:ascii="宋体" w:hAnsi="宋体" w:hint="eastAsia"/>
                <w:b/>
                <w:kern w:val="2"/>
              </w:rPr>
              <w:t xml:space="preserve">                   年     月     日</w:t>
            </w:r>
          </w:p>
        </w:tc>
      </w:tr>
    </w:tbl>
    <w:p w:rsidR="00C66AB2" w:rsidRDefault="00492072" w:rsidP="00492072">
      <w:pPr>
        <w:widowControl w:val="0"/>
        <w:jc w:val="both"/>
        <w:rPr>
          <w:rFonts w:ascii="宋体" w:hAnsi="宋体"/>
          <w:sz w:val="21"/>
          <w:szCs w:val="21"/>
        </w:rPr>
      </w:pPr>
      <w:r w:rsidRPr="00492072">
        <w:rPr>
          <w:rFonts w:ascii="宋体" w:hAnsi="宋体" w:hint="eastAsia"/>
          <w:b/>
          <w:kern w:val="2"/>
          <w:sz w:val="21"/>
          <w:szCs w:val="21"/>
        </w:rPr>
        <w:t>备注：</w:t>
      </w:r>
    </w:p>
    <w:p w:rsidR="00492072" w:rsidRPr="00492072" w:rsidRDefault="00492072" w:rsidP="00492072">
      <w:pPr>
        <w:widowControl w:val="0"/>
        <w:jc w:val="both"/>
        <w:rPr>
          <w:rFonts w:ascii="宋体" w:hAnsi="宋体"/>
          <w:sz w:val="21"/>
          <w:szCs w:val="21"/>
        </w:rPr>
      </w:pPr>
      <w:r w:rsidRPr="00492072">
        <w:rPr>
          <w:rFonts w:ascii="宋体" w:hAnsi="宋体" w:hint="eastAsia"/>
          <w:sz w:val="21"/>
          <w:szCs w:val="21"/>
        </w:rPr>
        <w:t>1.出租房产信息填写房屋名称、拍租底价、</w:t>
      </w:r>
      <w:r w:rsidRPr="00492072">
        <w:rPr>
          <w:rFonts w:ascii="宋体" w:hAnsi="宋体" w:hint="eastAsia"/>
          <w:color w:val="000000"/>
          <w:kern w:val="2"/>
          <w:sz w:val="21"/>
          <w:szCs w:val="21"/>
        </w:rPr>
        <w:t>出租面积</w:t>
      </w:r>
      <w:r w:rsidRPr="00492072">
        <w:rPr>
          <w:rFonts w:ascii="宋体" w:hAnsi="宋体" w:hint="eastAsia"/>
          <w:sz w:val="21"/>
          <w:szCs w:val="21"/>
        </w:rPr>
        <w:t>、出租期限、免租期等合同核心要素。</w:t>
      </w:r>
    </w:p>
    <w:p w:rsidR="00C66AB2" w:rsidRDefault="00492072" w:rsidP="00C66AB2">
      <w:pPr>
        <w:widowControl w:val="0"/>
        <w:jc w:val="both"/>
        <w:rPr>
          <w:rFonts w:ascii="宋体" w:hAnsi="宋体"/>
          <w:sz w:val="21"/>
          <w:szCs w:val="21"/>
        </w:rPr>
      </w:pPr>
      <w:r w:rsidRPr="00492072">
        <w:rPr>
          <w:rFonts w:ascii="宋体" w:hAnsi="宋体" w:hint="eastAsia"/>
          <w:sz w:val="21"/>
          <w:szCs w:val="21"/>
        </w:rPr>
        <w:t>2.出租</w:t>
      </w:r>
      <w:r w:rsidRPr="00492072">
        <w:rPr>
          <w:rFonts w:ascii="宋体" w:hAnsi="宋体"/>
          <w:sz w:val="21"/>
          <w:szCs w:val="21"/>
        </w:rPr>
        <w:t>审批表一式四份</w:t>
      </w:r>
      <w:r w:rsidRPr="00492072">
        <w:rPr>
          <w:rFonts w:ascii="宋体" w:hAnsi="宋体" w:hint="eastAsia"/>
          <w:sz w:val="21"/>
          <w:szCs w:val="21"/>
        </w:rPr>
        <w:t>（</w:t>
      </w:r>
      <w:r w:rsidRPr="00492072">
        <w:rPr>
          <w:rFonts w:ascii="宋体" w:hAnsi="宋体"/>
          <w:kern w:val="2"/>
          <w:sz w:val="21"/>
          <w:szCs w:val="21"/>
        </w:rPr>
        <w:t>房屋所有权人</w:t>
      </w:r>
      <w:r w:rsidRPr="00492072">
        <w:rPr>
          <w:rFonts w:ascii="宋体" w:hAnsi="宋体" w:hint="eastAsia"/>
          <w:sz w:val="21"/>
          <w:szCs w:val="21"/>
        </w:rPr>
        <w:t>、</w:t>
      </w:r>
      <w:r w:rsidRPr="00492072">
        <w:rPr>
          <w:rFonts w:ascii="宋体" w:hAnsi="宋体" w:hint="eastAsia"/>
          <w:kern w:val="2"/>
          <w:sz w:val="21"/>
          <w:szCs w:val="21"/>
        </w:rPr>
        <w:t>主管单位</w:t>
      </w:r>
      <w:r w:rsidRPr="00492072">
        <w:rPr>
          <w:rFonts w:ascii="宋体" w:hAnsi="宋体" w:hint="eastAsia"/>
          <w:sz w:val="21"/>
          <w:szCs w:val="21"/>
        </w:rPr>
        <w:t>、交易中心、</w:t>
      </w:r>
      <w:r w:rsidRPr="00492072">
        <w:rPr>
          <w:rFonts w:ascii="宋体" w:hAnsi="宋体" w:hint="eastAsia"/>
          <w:kern w:val="2"/>
          <w:sz w:val="21"/>
          <w:szCs w:val="21"/>
        </w:rPr>
        <w:t>区国资办</w:t>
      </w:r>
      <w:r w:rsidRPr="00492072">
        <w:rPr>
          <w:rFonts w:ascii="宋体" w:hAnsi="宋体" w:hint="eastAsia"/>
          <w:sz w:val="21"/>
          <w:szCs w:val="21"/>
        </w:rPr>
        <w:t>）</w:t>
      </w:r>
    </w:p>
    <w:p w:rsidR="00492072" w:rsidRPr="00C66AB2" w:rsidRDefault="00492072" w:rsidP="00C66AB2">
      <w:pPr>
        <w:widowControl w:val="0"/>
        <w:jc w:val="both"/>
        <w:rPr>
          <w:rFonts w:ascii="宋体" w:hAnsi="宋体"/>
          <w:sz w:val="21"/>
          <w:szCs w:val="21"/>
        </w:rPr>
      </w:pPr>
      <w:r w:rsidRPr="00492072">
        <w:rPr>
          <w:rFonts w:ascii="宋体" w:hAnsi="宋体" w:hint="eastAsia"/>
          <w:kern w:val="2"/>
          <w:sz w:val="21"/>
          <w:szCs w:val="21"/>
        </w:rPr>
        <w:t>3.租赁期限8年以上的须经区国资办批准同意后确定。</w:t>
      </w:r>
    </w:p>
    <w:sectPr w:rsidR="00492072" w:rsidRPr="00C66AB2" w:rsidSect="00C66AB2">
      <w:footerReference w:type="default" r:id="rId6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61D" w:rsidRPr="00E412DF" w:rsidRDefault="009B061D" w:rsidP="00DA1241">
      <w:pPr>
        <w:rPr>
          <w:rFonts w:ascii="Verdana" w:hAnsi="Verdana"/>
          <w:sz w:val="20"/>
          <w:szCs w:val="20"/>
          <w:lang w:eastAsia="en-US"/>
        </w:rPr>
      </w:pPr>
      <w:r>
        <w:separator/>
      </w:r>
    </w:p>
  </w:endnote>
  <w:endnote w:type="continuationSeparator" w:id="1">
    <w:p w:rsidR="009B061D" w:rsidRPr="00E412DF" w:rsidRDefault="009B061D" w:rsidP="00DA1241">
      <w:pPr>
        <w:rPr>
          <w:rFonts w:ascii="Verdana" w:hAnsi="Verdana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331704"/>
      <w:docPartObj>
        <w:docPartGallery w:val="Page Numbers (Bottom of Page)"/>
        <w:docPartUnique/>
      </w:docPartObj>
    </w:sdtPr>
    <w:sdtContent>
      <w:p w:rsidR="00DA1241" w:rsidRDefault="00611AC6">
        <w:pPr>
          <w:pStyle w:val="a4"/>
          <w:jc w:val="center"/>
        </w:pPr>
        <w:r w:rsidRPr="00DA1241">
          <w:rPr>
            <w:rFonts w:ascii="Times New Roman" w:hAnsi="Times New Roman"/>
            <w:sz w:val="24"/>
            <w:szCs w:val="24"/>
          </w:rPr>
          <w:fldChar w:fldCharType="begin"/>
        </w:r>
        <w:r w:rsidR="00DA1241" w:rsidRPr="00DA124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A1241">
          <w:rPr>
            <w:rFonts w:ascii="Times New Roman" w:hAnsi="Times New Roman"/>
            <w:sz w:val="24"/>
            <w:szCs w:val="24"/>
          </w:rPr>
          <w:fldChar w:fldCharType="separate"/>
        </w:r>
        <w:r w:rsidR="00B20C31" w:rsidRPr="00B20C31">
          <w:rPr>
            <w:rFonts w:ascii="Times New Roman" w:hAnsi="Times New Roman"/>
            <w:noProof/>
            <w:sz w:val="24"/>
            <w:szCs w:val="24"/>
            <w:lang w:val="zh-CN"/>
          </w:rPr>
          <w:t>1</w:t>
        </w:r>
        <w:r w:rsidRPr="00DA124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A1241" w:rsidRDefault="00DA12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61D" w:rsidRPr="00E412DF" w:rsidRDefault="009B061D" w:rsidP="00DA1241">
      <w:pPr>
        <w:rPr>
          <w:rFonts w:ascii="Verdana" w:hAnsi="Verdana"/>
          <w:sz w:val="20"/>
          <w:szCs w:val="20"/>
          <w:lang w:eastAsia="en-US"/>
        </w:rPr>
      </w:pPr>
      <w:r>
        <w:separator/>
      </w:r>
    </w:p>
  </w:footnote>
  <w:footnote w:type="continuationSeparator" w:id="1">
    <w:p w:rsidR="009B061D" w:rsidRPr="00E412DF" w:rsidRDefault="009B061D" w:rsidP="00DA1241">
      <w:pPr>
        <w:rPr>
          <w:rFonts w:ascii="Verdana" w:hAnsi="Verdana"/>
          <w:sz w:val="20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241"/>
    <w:rsid w:val="00017303"/>
    <w:rsid w:val="001342CC"/>
    <w:rsid w:val="00251D4A"/>
    <w:rsid w:val="00277401"/>
    <w:rsid w:val="003D2CAD"/>
    <w:rsid w:val="004502F8"/>
    <w:rsid w:val="00492072"/>
    <w:rsid w:val="004C1348"/>
    <w:rsid w:val="00606403"/>
    <w:rsid w:val="00611AC6"/>
    <w:rsid w:val="006D1F18"/>
    <w:rsid w:val="00894E25"/>
    <w:rsid w:val="008C3508"/>
    <w:rsid w:val="009155CC"/>
    <w:rsid w:val="0092509F"/>
    <w:rsid w:val="00931886"/>
    <w:rsid w:val="009B061D"/>
    <w:rsid w:val="009C1220"/>
    <w:rsid w:val="00B20C31"/>
    <w:rsid w:val="00B252D8"/>
    <w:rsid w:val="00BE4973"/>
    <w:rsid w:val="00C4221C"/>
    <w:rsid w:val="00C66AB2"/>
    <w:rsid w:val="00CC66EE"/>
    <w:rsid w:val="00DA1241"/>
    <w:rsid w:val="00DA52DE"/>
    <w:rsid w:val="00EF4420"/>
    <w:rsid w:val="00F42F9E"/>
    <w:rsid w:val="00F90759"/>
    <w:rsid w:val="00FC1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41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241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2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241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52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52DE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41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241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2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241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52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52DE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2022-10-17T01:49:00Z</cp:lastPrinted>
  <dcterms:created xsi:type="dcterms:W3CDTF">2022-10-18T05:45:00Z</dcterms:created>
  <dcterms:modified xsi:type="dcterms:W3CDTF">2022-10-18T05:45:00Z</dcterms:modified>
</cp:coreProperties>
</file>